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9F" w:rsidRDefault="008A2F9F" w:rsidP="008A2F9F">
      <w:pPr>
        <w:widowControl w:val="0"/>
        <w:spacing w:before="140" w:line="120" w:lineRule="auto"/>
        <w:jc w:val="center"/>
        <w:rPr>
          <w:rFonts w:ascii="Times New Roman" w:hAnsi="Times New Roman" w:cs="Times New Roman"/>
          <w:b/>
          <w:bCs/>
          <w:sz w:val="28"/>
          <w:szCs w:val="28"/>
        </w:rPr>
      </w:pPr>
      <w:r>
        <w:rPr>
          <w:noProof/>
          <w:lang w:eastAsia="ru-RU"/>
        </w:rPr>
        <w:drawing>
          <wp:inline distT="0" distB="0" distL="0" distR="0">
            <wp:extent cx="797560" cy="871855"/>
            <wp:effectExtent l="19050" t="0" r="2540" b="0"/>
            <wp:docPr id="1" name="Рисунок 1"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1"/>
                    <pic:cNvPicPr>
                      <a:picLocks noChangeAspect="1" noChangeArrowheads="1"/>
                    </pic:cNvPicPr>
                  </pic:nvPicPr>
                  <pic:blipFill>
                    <a:blip r:embed="rId8" cstate="print"/>
                    <a:srcRect/>
                    <a:stretch>
                      <a:fillRect/>
                    </a:stretch>
                  </pic:blipFill>
                  <pic:spPr bwMode="auto">
                    <a:xfrm>
                      <a:off x="0" y="0"/>
                      <a:ext cx="797560" cy="871855"/>
                    </a:xfrm>
                    <a:prstGeom prst="rect">
                      <a:avLst/>
                    </a:prstGeom>
                    <a:noFill/>
                    <a:ln w="9525">
                      <a:noFill/>
                      <a:miter lim="800000"/>
                      <a:headEnd/>
                      <a:tailEnd/>
                    </a:ln>
                  </pic:spPr>
                </pic:pic>
              </a:graphicData>
            </a:graphic>
          </wp:inline>
        </w:drawing>
      </w:r>
    </w:p>
    <w:p w:rsidR="008A2F9F" w:rsidRDefault="008A2F9F" w:rsidP="008A2F9F">
      <w:pPr>
        <w:widowControl w:val="0"/>
        <w:spacing w:before="0" w:after="0"/>
        <w:jc w:val="center"/>
        <w:rPr>
          <w:rFonts w:ascii="Times New Roman" w:hAnsi="Times New Roman" w:cs="Times New Roman"/>
          <w:b/>
          <w:bCs/>
          <w:sz w:val="28"/>
          <w:szCs w:val="28"/>
        </w:rPr>
      </w:pPr>
    </w:p>
    <w:p w:rsidR="008A2F9F" w:rsidRPr="008A2F9F" w:rsidRDefault="008A2F9F" w:rsidP="008A2F9F">
      <w:pPr>
        <w:widowControl w:val="0"/>
        <w:spacing w:before="0" w:after="0"/>
        <w:jc w:val="center"/>
        <w:rPr>
          <w:rFonts w:ascii="Times New Roman" w:hAnsi="Times New Roman" w:cs="Times New Roman"/>
          <w:b/>
          <w:bCs/>
          <w:sz w:val="28"/>
          <w:szCs w:val="28"/>
        </w:rPr>
      </w:pPr>
      <w:r w:rsidRPr="008A2F9F">
        <w:rPr>
          <w:rFonts w:ascii="Times New Roman" w:hAnsi="Times New Roman" w:cs="Times New Roman"/>
          <w:b/>
          <w:bCs/>
          <w:sz w:val="28"/>
          <w:szCs w:val="28"/>
        </w:rPr>
        <w:t>СОВЕТ ДЕПУТАТОВ</w:t>
      </w:r>
    </w:p>
    <w:p w:rsidR="008A2F9F" w:rsidRPr="008A2F9F" w:rsidRDefault="008A2F9F" w:rsidP="008A2F9F">
      <w:pPr>
        <w:widowControl w:val="0"/>
        <w:spacing w:before="0" w:after="0"/>
        <w:jc w:val="center"/>
        <w:rPr>
          <w:rFonts w:ascii="Times New Roman" w:hAnsi="Times New Roman" w:cs="Times New Roman"/>
          <w:b/>
          <w:bCs/>
          <w:sz w:val="28"/>
          <w:szCs w:val="28"/>
        </w:rPr>
      </w:pPr>
      <w:r w:rsidRPr="008A2F9F">
        <w:rPr>
          <w:rFonts w:ascii="Times New Roman" w:hAnsi="Times New Roman" w:cs="Times New Roman"/>
          <w:b/>
          <w:bCs/>
          <w:sz w:val="28"/>
          <w:szCs w:val="28"/>
        </w:rPr>
        <w:t>Мирненского сельского поселения</w:t>
      </w:r>
    </w:p>
    <w:p w:rsidR="008A2F9F" w:rsidRPr="008A2F9F" w:rsidRDefault="008A2F9F" w:rsidP="008A2F9F">
      <w:pPr>
        <w:widowControl w:val="0"/>
        <w:spacing w:before="0" w:after="0"/>
        <w:jc w:val="center"/>
        <w:rPr>
          <w:rFonts w:ascii="Times New Roman" w:hAnsi="Times New Roman" w:cs="Times New Roman"/>
          <w:b/>
          <w:bCs/>
          <w:sz w:val="28"/>
          <w:szCs w:val="28"/>
        </w:rPr>
      </w:pPr>
      <w:r w:rsidRPr="008A2F9F">
        <w:rPr>
          <w:rFonts w:ascii="Times New Roman" w:hAnsi="Times New Roman" w:cs="Times New Roman"/>
          <w:b/>
          <w:bCs/>
          <w:sz w:val="28"/>
          <w:szCs w:val="28"/>
        </w:rPr>
        <w:t>Сосновского муниципального района Челябинской области</w:t>
      </w:r>
    </w:p>
    <w:p w:rsidR="008A2F9F" w:rsidRPr="008A2F9F" w:rsidRDefault="008A2F9F" w:rsidP="008A2F9F">
      <w:pPr>
        <w:pStyle w:val="a8"/>
        <w:pBdr>
          <w:bottom w:val="single" w:sz="12" w:space="1" w:color="auto"/>
        </w:pBdr>
        <w:jc w:val="center"/>
        <w:rPr>
          <w:rFonts w:ascii="Times New Roman" w:hAnsi="Times New Roman" w:cs="Times New Roman"/>
          <w:sz w:val="28"/>
          <w:szCs w:val="28"/>
        </w:rPr>
      </w:pPr>
      <w:r w:rsidRPr="008A2F9F">
        <w:rPr>
          <w:rFonts w:ascii="Times New Roman" w:hAnsi="Times New Roman" w:cs="Times New Roman"/>
          <w:b/>
          <w:bCs/>
          <w:sz w:val="28"/>
          <w:szCs w:val="28"/>
        </w:rPr>
        <w:t>третьего созыва</w:t>
      </w:r>
      <w:r w:rsidRPr="008A2F9F">
        <w:rPr>
          <w:rFonts w:ascii="Times New Roman" w:hAnsi="Times New Roman" w:cs="Times New Roman"/>
          <w:sz w:val="28"/>
          <w:szCs w:val="28"/>
        </w:rPr>
        <w:t xml:space="preserve"> </w:t>
      </w:r>
    </w:p>
    <w:p w:rsidR="008A2F9F" w:rsidRPr="008A2F9F" w:rsidRDefault="008A2F9F" w:rsidP="008A2F9F">
      <w:pPr>
        <w:pStyle w:val="a8"/>
        <w:jc w:val="center"/>
        <w:rPr>
          <w:rFonts w:ascii="Times New Roman" w:hAnsi="Times New Roman" w:cs="Times New Roman"/>
          <w:sz w:val="28"/>
          <w:szCs w:val="28"/>
        </w:rPr>
      </w:pPr>
    </w:p>
    <w:p w:rsidR="008A2F9F" w:rsidRPr="008A2F9F" w:rsidRDefault="008A2F9F" w:rsidP="008A2F9F">
      <w:pPr>
        <w:pStyle w:val="a8"/>
        <w:jc w:val="center"/>
        <w:rPr>
          <w:rFonts w:ascii="Times New Roman" w:hAnsi="Times New Roman" w:cs="Times New Roman"/>
          <w:b/>
          <w:sz w:val="28"/>
          <w:szCs w:val="28"/>
        </w:rPr>
      </w:pPr>
      <w:r w:rsidRPr="008A2F9F">
        <w:rPr>
          <w:rFonts w:ascii="Times New Roman" w:hAnsi="Times New Roman" w:cs="Times New Roman"/>
          <w:b/>
          <w:sz w:val="28"/>
          <w:szCs w:val="28"/>
        </w:rPr>
        <w:t>РЕШЕНИЕ</w:t>
      </w:r>
      <w:r w:rsidRPr="008A2F9F">
        <w:rPr>
          <w:rFonts w:ascii="Times New Roman" w:hAnsi="Times New Roman" w:cs="Times New Roman"/>
          <w:sz w:val="28"/>
          <w:szCs w:val="28"/>
        </w:rPr>
        <w:t xml:space="preserve"> </w:t>
      </w:r>
    </w:p>
    <w:p w:rsidR="008A2F9F" w:rsidRPr="008A2F9F" w:rsidRDefault="008A2F9F" w:rsidP="008A2F9F">
      <w:pPr>
        <w:rPr>
          <w:rFonts w:ascii="Times New Roman" w:hAnsi="Times New Roman" w:cs="Times New Roman"/>
          <w:sz w:val="28"/>
          <w:szCs w:val="28"/>
        </w:rPr>
      </w:pPr>
    </w:p>
    <w:p w:rsidR="008A2F9F" w:rsidRPr="008A2F9F" w:rsidRDefault="008A2F9F" w:rsidP="008A2F9F">
      <w:pPr>
        <w:rPr>
          <w:rFonts w:ascii="Times New Roman" w:hAnsi="Times New Roman" w:cs="Times New Roman"/>
          <w:sz w:val="28"/>
          <w:szCs w:val="28"/>
        </w:rPr>
      </w:pPr>
      <w:r w:rsidRPr="008A2F9F">
        <w:rPr>
          <w:rFonts w:ascii="Times New Roman" w:hAnsi="Times New Roman" w:cs="Times New Roman"/>
          <w:sz w:val="28"/>
          <w:szCs w:val="28"/>
        </w:rPr>
        <w:t>от  «23» июня  2017 года  № 18</w:t>
      </w:r>
    </w:p>
    <w:p w:rsidR="008A2F9F" w:rsidRPr="008A2F9F" w:rsidRDefault="008A2F9F" w:rsidP="008A2F9F">
      <w:pPr>
        <w:rPr>
          <w:rFonts w:ascii="Times New Roman" w:hAnsi="Times New Roman" w:cs="Times New Roman"/>
          <w:sz w:val="28"/>
          <w:szCs w:val="28"/>
        </w:rPr>
      </w:pPr>
      <w:r w:rsidRPr="008A2F9F">
        <w:rPr>
          <w:rFonts w:ascii="Times New Roman" w:hAnsi="Times New Roman" w:cs="Times New Roman"/>
          <w:sz w:val="28"/>
          <w:szCs w:val="28"/>
        </w:rPr>
        <w:t xml:space="preserve"> </w:t>
      </w:r>
    </w:p>
    <w:p w:rsidR="008A2F9F" w:rsidRPr="008A2F9F" w:rsidRDefault="008A2F9F" w:rsidP="008A2F9F">
      <w:pPr>
        <w:ind w:right="4817"/>
        <w:rPr>
          <w:rFonts w:ascii="Times New Roman" w:hAnsi="Times New Roman" w:cs="Times New Roman"/>
          <w:sz w:val="28"/>
          <w:szCs w:val="28"/>
        </w:rPr>
      </w:pPr>
      <w:r w:rsidRPr="008A2F9F">
        <w:rPr>
          <w:rFonts w:ascii="Times New Roman" w:hAnsi="Times New Roman" w:cs="Times New Roman"/>
          <w:sz w:val="28"/>
          <w:szCs w:val="28"/>
        </w:rPr>
        <w:t>Об утверждении генерального плана (корректировка) и  правил землепользования и застройки пос.Мирный Мирненского сельского поселения Сосновского муниципального района Челябинской области.</w:t>
      </w:r>
    </w:p>
    <w:p w:rsidR="008A2F9F" w:rsidRPr="008A2F9F" w:rsidRDefault="008A2F9F" w:rsidP="008A2F9F">
      <w:pPr>
        <w:ind w:right="4251"/>
        <w:rPr>
          <w:rFonts w:ascii="Times New Roman" w:hAnsi="Times New Roman" w:cs="Times New Roman"/>
          <w:sz w:val="28"/>
          <w:szCs w:val="28"/>
        </w:rPr>
      </w:pPr>
    </w:p>
    <w:p w:rsidR="008A2F9F" w:rsidRPr="008A2F9F" w:rsidRDefault="008A2F9F" w:rsidP="008A2F9F">
      <w:pPr>
        <w:ind w:firstLine="708"/>
        <w:jc w:val="both"/>
        <w:rPr>
          <w:rFonts w:ascii="Times New Roman" w:hAnsi="Times New Roman" w:cs="Times New Roman"/>
          <w:sz w:val="28"/>
          <w:szCs w:val="28"/>
        </w:rPr>
      </w:pPr>
      <w:r w:rsidRPr="008A2F9F">
        <w:rPr>
          <w:rFonts w:ascii="Times New Roman" w:hAnsi="Times New Roman" w:cs="Times New Roman"/>
          <w:sz w:val="28"/>
          <w:szCs w:val="28"/>
        </w:rPr>
        <w:t>В соответствии с п. 20 ч. 1 ст. 14 Федерального закона от 06.10.2003 № 131-ФЗ «Об общих принципах организации местного самоуправления в Российской Федерации», ст. 24 Градостроительного кодекса Российской Федерации, сводного заключения о согласовании проекта генерального плана (корректировка)  пос. Мирный  Мирненского сельского поселения Сосновского муниципального района  от  16.09.2016 № 09/5718, протокола публичных слушаний по проекту генерального плана (корректировка)  пос. Мирный Мирненского сельского поселения Сосновского муниципального района от 25.05.2017, заключения по результатам публичных слушаний от 25.05.2017, руководствуясь Уставом Мирненского сельского поселения Сосновского муниципального района Челябинской области Совет депутатов Мирненского сельского поселения</w:t>
      </w:r>
    </w:p>
    <w:p w:rsidR="008A2F9F" w:rsidRPr="008A2F9F" w:rsidRDefault="008A2F9F" w:rsidP="008A2F9F">
      <w:pPr>
        <w:jc w:val="center"/>
        <w:rPr>
          <w:rFonts w:ascii="Times New Roman" w:hAnsi="Times New Roman" w:cs="Times New Roman"/>
          <w:sz w:val="28"/>
          <w:szCs w:val="28"/>
        </w:rPr>
      </w:pPr>
      <w:r w:rsidRPr="008A2F9F">
        <w:rPr>
          <w:rFonts w:ascii="Times New Roman" w:hAnsi="Times New Roman" w:cs="Times New Roman"/>
          <w:sz w:val="28"/>
          <w:szCs w:val="28"/>
        </w:rPr>
        <w:t>РЕШАЕТ:</w:t>
      </w:r>
    </w:p>
    <w:p w:rsidR="008A2F9F" w:rsidRPr="008A2F9F" w:rsidRDefault="008A2F9F" w:rsidP="008A2F9F">
      <w:pPr>
        <w:jc w:val="center"/>
        <w:rPr>
          <w:rFonts w:ascii="Times New Roman" w:hAnsi="Times New Roman" w:cs="Times New Roman"/>
          <w:sz w:val="28"/>
          <w:szCs w:val="28"/>
        </w:rPr>
      </w:pPr>
    </w:p>
    <w:p w:rsidR="008A2F9F" w:rsidRPr="008A2F9F" w:rsidRDefault="008A2F9F" w:rsidP="008A2F9F">
      <w:pPr>
        <w:spacing w:line="234" w:lineRule="atLeast"/>
        <w:jc w:val="both"/>
        <w:rPr>
          <w:rFonts w:ascii="Times New Roman" w:hAnsi="Times New Roman" w:cs="Times New Roman"/>
          <w:sz w:val="28"/>
          <w:szCs w:val="28"/>
        </w:rPr>
      </w:pPr>
      <w:r w:rsidRPr="008A2F9F">
        <w:rPr>
          <w:rFonts w:ascii="Times New Roman" w:hAnsi="Times New Roman" w:cs="Times New Roman"/>
          <w:sz w:val="28"/>
          <w:szCs w:val="28"/>
        </w:rPr>
        <w:t>         1.   Утвердить генеральный план (корректировка) пос. Мирный и правила землепользования и застройки пос. Мирный Мирненского  сельского поселения Сосновского муниципального района Челябинской области.</w:t>
      </w:r>
    </w:p>
    <w:p w:rsidR="008A2F9F" w:rsidRPr="008A2F9F" w:rsidRDefault="008A2F9F" w:rsidP="008A2F9F">
      <w:pPr>
        <w:spacing w:line="234" w:lineRule="atLeast"/>
        <w:jc w:val="both"/>
        <w:rPr>
          <w:rFonts w:ascii="Times New Roman" w:hAnsi="Times New Roman" w:cs="Times New Roman"/>
          <w:sz w:val="28"/>
          <w:szCs w:val="28"/>
        </w:rPr>
      </w:pPr>
      <w:r w:rsidRPr="008A2F9F">
        <w:rPr>
          <w:rFonts w:ascii="Times New Roman" w:hAnsi="Times New Roman" w:cs="Times New Roman"/>
          <w:sz w:val="28"/>
          <w:szCs w:val="28"/>
        </w:rPr>
        <w:t xml:space="preserve">          2.    С  момента утверждения настоящим решением генерального  плана (корректировка)  пос. Мирный Мирненского сельского поселения Сосновского муниципального района Челябинской области, в соответствии со статьей 8 Федерального закона № 172-ФЗ от 21.12.2004 года «О переводе земель или земельных участков из одной категории в другую»,  статьей 84 Земельного кодекса РФ, статьей 23 Градостроительного Кодекса РФ,  земли или земельные участки, входящие в состав пос. Мирный Мирненского сельского поселения Сосновского </w:t>
      </w:r>
      <w:r w:rsidRPr="008A2F9F">
        <w:rPr>
          <w:rFonts w:ascii="Times New Roman" w:hAnsi="Times New Roman" w:cs="Times New Roman"/>
          <w:sz w:val="28"/>
          <w:szCs w:val="28"/>
        </w:rPr>
        <w:lastRenderedPageBreak/>
        <w:t>муниципального района Челябинской области, отнести к категории  «земли населенных пунктов».</w:t>
      </w:r>
    </w:p>
    <w:p w:rsidR="008A2F9F" w:rsidRPr="008A2F9F" w:rsidRDefault="008A2F9F" w:rsidP="008A2F9F">
      <w:pPr>
        <w:spacing w:line="234" w:lineRule="atLeast"/>
        <w:ind w:firstLine="720"/>
        <w:jc w:val="both"/>
        <w:rPr>
          <w:rFonts w:ascii="Times New Roman" w:hAnsi="Times New Roman" w:cs="Times New Roman"/>
          <w:sz w:val="28"/>
          <w:szCs w:val="28"/>
        </w:rPr>
      </w:pPr>
      <w:r w:rsidRPr="008A2F9F">
        <w:rPr>
          <w:rFonts w:ascii="Times New Roman" w:hAnsi="Times New Roman" w:cs="Times New Roman"/>
          <w:sz w:val="28"/>
          <w:szCs w:val="28"/>
        </w:rPr>
        <w:t>3. Считать утвержденный Генеральный план (корректировка) и правила землепользования и застройки пос. Мирный Мирненского сельского поселения Сосновского муниципального района Челябинской области основанием для разработки документации по планировке территории и дальнейшего архитектурно-строительного проектирования.</w:t>
      </w:r>
    </w:p>
    <w:p w:rsidR="008A2F9F" w:rsidRPr="008A2F9F" w:rsidRDefault="008A2F9F" w:rsidP="008A2F9F">
      <w:pPr>
        <w:spacing w:line="234" w:lineRule="atLeast"/>
        <w:ind w:firstLine="720"/>
        <w:jc w:val="both"/>
        <w:rPr>
          <w:rFonts w:ascii="Times New Roman" w:hAnsi="Times New Roman" w:cs="Times New Roman"/>
          <w:sz w:val="28"/>
          <w:szCs w:val="28"/>
        </w:rPr>
      </w:pPr>
      <w:r w:rsidRPr="008A2F9F">
        <w:rPr>
          <w:rFonts w:ascii="Times New Roman" w:hAnsi="Times New Roman" w:cs="Times New Roman"/>
          <w:sz w:val="28"/>
          <w:szCs w:val="28"/>
        </w:rPr>
        <w:t xml:space="preserve">4. Опубликовать настоящее решение в порядке, установленном для официального опубликования муниципальных правовых актов в «Информационном бюллетене» газеты «Сосновская Нива»  и разместить на официальном сайте Администрации  Мирненского сельского поселения </w:t>
      </w:r>
      <w:r w:rsidRPr="008A2F9F">
        <w:rPr>
          <w:rFonts w:ascii="Times New Roman" w:hAnsi="Times New Roman" w:cs="Times New Roman"/>
          <w:sz w:val="28"/>
          <w:szCs w:val="28"/>
          <w:lang w:val="en-US"/>
        </w:rPr>
        <w:t>mirnenskoe</w:t>
      </w:r>
      <w:r w:rsidRPr="008A2F9F">
        <w:rPr>
          <w:rFonts w:ascii="Times New Roman" w:hAnsi="Times New Roman" w:cs="Times New Roman"/>
          <w:sz w:val="28"/>
          <w:szCs w:val="28"/>
        </w:rPr>
        <w:t>.</w:t>
      </w:r>
      <w:r w:rsidRPr="008A2F9F">
        <w:rPr>
          <w:rFonts w:ascii="Times New Roman" w:hAnsi="Times New Roman" w:cs="Times New Roman"/>
          <w:sz w:val="28"/>
          <w:szCs w:val="28"/>
          <w:lang w:val="en-US"/>
        </w:rPr>
        <w:t>eps</w:t>
      </w:r>
      <w:r w:rsidRPr="008A2F9F">
        <w:rPr>
          <w:rFonts w:ascii="Times New Roman" w:hAnsi="Times New Roman" w:cs="Times New Roman"/>
          <w:sz w:val="28"/>
          <w:szCs w:val="28"/>
        </w:rPr>
        <w:t>74.</w:t>
      </w:r>
      <w:r w:rsidRPr="008A2F9F">
        <w:rPr>
          <w:rFonts w:ascii="Times New Roman" w:hAnsi="Times New Roman" w:cs="Times New Roman"/>
          <w:sz w:val="28"/>
          <w:szCs w:val="28"/>
          <w:lang w:val="en-US"/>
        </w:rPr>
        <w:t>ru</w:t>
      </w:r>
      <w:r w:rsidRPr="008A2F9F">
        <w:rPr>
          <w:rFonts w:ascii="Times New Roman" w:hAnsi="Times New Roman" w:cs="Times New Roman"/>
          <w:color w:val="FF0000"/>
          <w:sz w:val="28"/>
          <w:szCs w:val="28"/>
        </w:rPr>
        <w:t xml:space="preserve"> </w:t>
      </w:r>
      <w:r w:rsidRPr="008A2F9F">
        <w:rPr>
          <w:rFonts w:ascii="Times New Roman" w:hAnsi="Times New Roman" w:cs="Times New Roman"/>
          <w:sz w:val="28"/>
          <w:szCs w:val="28"/>
        </w:rPr>
        <w:t>в сети  «Интернет».</w:t>
      </w:r>
    </w:p>
    <w:p w:rsidR="008A2F9F" w:rsidRPr="008A2F9F" w:rsidRDefault="008A2F9F" w:rsidP="008A2F9F">
      <w:pPr>
        <w:spacing w:line="234" w:lineRule="atLeast"/>
        <w:ind w:firstLine="720"/>
        <w:jc w:val="both"/>
        <w:rPr>
          <w:rFonts w:ascii="Times New Roman" w:hAnsi="Times New Roman" w:cs="Times New Roman"/>
          <w:sz w:val="28"/>
          <w:szCs w:val="28"/>
        </w:rPr>
      </w:pPr>
      <w:r w:rsidRPr="008A2F9F">
        <w:rPr>
          <w:rFonts w:ascii="Times New Roman" w:hAnsi="Times New Roman" w:cs="Times New Roman"/>
          <w:sz w:val="28"/>
          <w:szCs w:val="28"/>
        </w:rPr>
        <w:t>5. Настоящее решение вступает в силу со дня его официального опубликования.</w:t>
      </w:r>
    </w:p>
    <w:p w:rsidR="008A2F9F" w:rsidRPr="008A2F9F" w:rsidRDefault="008A2F9F" w:rsidP="008A2F9F">
      <w:pPr>
        <w:rPr>
          <w:rFonts w:ascii="Times New Roman" w:hAnsi="Times New Roman" w:cs="Times New Roman"/>
          <w:sz w:val="28"/>
          <w:szCs w:val="28"/>
        </w:rPr>
      </w:pPr>
    </w:p>
    <w:p w:rsidR="008A2F9F" w:rsidRPr="008A2F9F" w:rsidRDefault="008A2F9F" w:rsidP="008A2F9F">
      <w:pPr>
        <w:rPr>
          <w:rFonts w:ascii="Times New Roman" w:hAnsi="Times New Roman" w:cs="Times New Roman"/>
          <w:sz w:val="28"/>
          <w:szCs w:val="28"/>
        </w:rPr>
      </w:pPr>
    </w:p>
    <w:p w:rsidR="008A2F9F" w:rsidRPr="008A2F9F" w:rsidRDefault="008A2F9F" w:rsidP="008A2F9F">
      <w:pPr>
        <w:pStyle w:val="Style5"/>
        <w:spacing w:line="240" w:lineRule="auto"/>
        <w:ind w:firstLine="708"/>
        <w:rPr>
          <w:rStyle w:val="FontStyle13"/>
          <w:rFonts w:eastAsiaTheme="majorEastAsia"/>
          <w:sz w:val="28"/>
          <w:szCs w:val="28"/>
        </w:rPr>
      </w:pPr>
    </w:p>
    <w:p w:rsidR="008A2F9F" w:rsidRPr="008A2F9F" w:rsidRDefault="008A2F9F" w:rsidP="008A2F9F">
      <w:pPr>
        <w:pStyle w:val="Style5"/>
        <w:spacing w:line="240" w:lineRule="auto"/>
        <w:ind w:firstLine="708"/>
        <w:rPr>
          <w:rStyle w:val="FontStyle13"/>
          <w:rFonts w:eastAsiaTheme="majorEastAsia"/>
          <w:sz w:val="28"/>
          <w:szCs w:val="28"/>
        </w:rPr>
      </w:pPr>
    </w:p>
    <w:tbl>
      <w:tblPr>
        <w:tblW w:w="0" w:type="auto"/>
        <w:tblLook w:val="04A0"/>
      </w:tblPr>
      <w:tblGrid>
        <w:gridCol w:w="5004"/>
        <w:gridCol w:w="5004"/>
      </w:tblGrid>
      <w:tr w:rsidR="008A2F9F" w:rsidRPr="008A2F9F" w:rsidTr="00920F3C">
        <w:tc>
          <w:tcPr>
            <w:tcW w:w="5004" w:type="dxa"/>
          </w:tcPr>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 xml:space="preserve">Председатель Совета депутатов </w:t>
            </w:r>
          </w:p>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Мирненского сельского поселения</w:t>
            </w:r>
          </w:p>
          <w:p w:rsidR="008A2F9F" w:rsidRPr="008A2F9F" w:rsidRDefault="008A2F9F" w:rsidP="00920F3C">
            <w:pPr>
              <w:widowControl w:val="0"/>
              <w:rPr>
                <w:rFonts w:ascii="Times New Roman" w:hAnsi="Times New Roman" w:cs="Times New Roman"/>
                <w:sz w:val="28"/>
                <w:szCs w:val="28"/>
              </w:rPr>
            </w:pPr>
          </w:p>
          <w:p w:rsidR="008A2F9F" w:rsidRPr="008A2F9F" w:rsidRDefault="008A2F9F" w:rsidP="00920F3C">
            <w:pPr>
              <w:widowControl w:val="0"/>
              <w:rPr>
                <w:rFonts w:ascii="Times New Roman" w:hAnsi="Times New Roman" w:cs="Times New Roman"/>
                <w:sz w:val="28"/>
                <w:szCs w:val="28"/>
              </w:rPr>
            </w:pPr>
          </w:p>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_______________ Н.А. Гузь</w:t>
            </w:r>
          </w:p>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М.п.</w:t>
            </w:r>
          </w:p>
        </w:tc>
        <w:tc>
          <w:tcPr>
            <w:tcW w:w="5004" w:type="dxa"/>
          </w:tcPr>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Глава</w:t>
            </w:r>
          </w:p>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Мирненского сельского поселения</w:t>
            </w:r>
          </w:p>
          <w:p w:rsidR="008A2F9F" w:rsidRPr="008A2F9F" w:rsidRDefault="008A2F9F" w:rsidP="00920F3C">
            <w:pPr>
              <w:widowControl w:val="0"/>
              <w:rPr>
                <w:rFonts w:ascii="Times New Roman" w:hAnsi="Times New Roman" w:cs="Times New Roman"/>
                <w:sz w:val="28"/>
                <w:szCs w:val="28"/>
              </w:rPr>
            </w:pPr>
          </w:p>
          <w:p w:rsidR="008A2F9F" w:rsidRPr="008A2F9F" w:rsidRDefault="008A2F9F" w:rsidP="00920F3C">
            <w:pPr>
              <w:widowControl w:val="0"/>
              <w:rPr>
                <w:rFonts w:ascii="Times New Roman" w:hAnsi="Times New Roman" w:cs="Times New Roman"/>
                <w:sz w:val="28"/>
                <w:szCs w:val="28"/>
              </w:rPr>
            </w:pPr>
          </w:p>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___________________ В.Г. Григорьев</w:t>
            </w:r>
          </w:p>
          <w:p w:rsidR="008A2F9F" w:rsidRPr="008A2F9F" w:rsidRDefault="008A2F9F" w:rsidP="00920F3C">
            <w:pPr>
              <w:widowControl w:val="0"/>
              <w:rPr>
                <w:rFonts w:ascii="Times New Roman" w:hAnsi="Times New Roman" w:cs="Times New Roman"/>
                <w:sz w:val="28"/>
                <w:szCs w:val="28"/>
              </w:rPr>
            </w:pPr>
            <w:r w:rsidRPr="008A2F9F">
              <w:rPr>
                <w:rFonts w:ascii="Times New Roman" w:hAnsi="Times New Roman" w:cs="Times New Roman"/>
                <w:sz w:val="28"/>
                <w:szCs w:val="28"/>
              </w:rPr>
              <w:t>М.п.</w:t>
            </w:r>
          </w:p>
        </w:tc>
      </w:tr>
    </w:tbl>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237A0C" w:rsidRDefault="00237A0C" w:rsidP="00FB6533">
      <w:pPr>
        <w:autoSpaceDE w:val="0"/>
        <w:autoSpaceDN w:val="0"/>
        <w:adjustRightInd w:val="0"/>
        <w:spacing w:before="0" w:after="0"/>
        <w:jc w:val="center"/>
        <w:rPr>
          <w:sz w:val="24"/>
          <w:szCs w:val="24"/>
        </w:rPr>
      </w:pPr>
    </w:p>
    <w:p w:rsidR="008A2F9F" w:rsidRDefault="008A2F9F"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r>
        <w:rPr>
          <w:sz w:val="24"/>
          <w:szCs w:val="24"/>
        </w:rPr>
        <w:lastRenderedPageBreak/>
        <w:t>ООО «ПГ «П</w:t>
      </w:r>
      <w:r>
        <w:rPr>
          <w:sz w:val="19"/>
          <w:szCs w:val="19"/>
        </w:rPr>
        <w:t>ИОНЕР</w:t>
      </w:r>
      <w:r>
        <w:rPr>
          <w:sz w:val="24"/>
          <w:szCs w:val="24"/>
        </w:rPr>
        <w:t>»</w:t>
      </w: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bookmarkStart w:id="0" w:name="_GoBack"/>
      <w:bookmarkEnd w:id="0"/>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Pr="00E1222C" w:rsidRDefault="00FB6533" w:rsidP="00E1222C">
      <w:pPr>
        <w:spacing w:before="0" w:after="160" w:line="259" w:lineRule="auto"/>
        <w:jc w:val="center"/>
        <w:rPr>
          <w:rFonts w:ascii="Segoe UI Black" w:hAnsi="Segoe UI Black"/>
          <w:sz w:val="36"/>
          <w:szCs w:val="36"/>
        </w:rPr>
      </w:pPr>
      <w:r w:rsidRPr="00E1222C">
        <w:rPr>
          <w:rFonts w:ascii="Segoe UI Black" w:hAnsi="Segoe UI Black"/>
          <w:sz w:val="36"/>
          <w:szCs w:val="36"/>
        </w:rPr>
        <w:t>ПРАВИЛА ЗЕМЛЕПОЛЬЗОВАНИЯ И</w:t>
      </w:r>
    </w:p>
    <w:p w:rsidR="00FB6533" w:rsidRPr="00E1222C" w:rsidRDefault="00FB6533" w:rsidP="00E1222C">
      <w:pPr>
        <w:spacing w:before="0" w:after="160" w:line="259" w:lineRule="auto"/>
        <w:jc w:val="center"/>
        <w:rPr>
          <w:rFonts w:ascii="Segoe UI Black" w:hAnsi="Segoe UI Black"/>
          <w:sz w:val="36"/>
          <w:szCs w:val="36"/>
        </w:rPr>
      </w:pPr>
      <w:r w:rsidRPr="00E1222C">
        <w:rPr>
          <w:rFonts w:ascii="Segoe UI Black" w:hAnsi="Segoe UI Black"/>
          <w:sz w:val="36"/>
          <w:szCs w:val="36"/>
        </w:rPr>
        <w:t>ЗАСТРОЙКИ</w:t>
      </w:r>
    </w:p>
    <w:p w:rsidR="00FB6533" w:rsidRPr="00E1222C" w:rsidRDefault="00FB6533" w:rsidP="00E1222C">
      <w:pPr>
        <w:spacing w:before="0" w:after="160" w:line="259" w:lineRule="auto"/>
        <w:jc w:val="center"/>
        <w:rPr>
          <w:rFonts w:ascii="Segoe UI Black" w:hAnsi="Segoe UI Black"/>
          <w:sz w:val="36"/>
          <w:szCs w:val="36"/>
        </w:rPr>
      </w:pPr>
      <w:r w:rsidRPr="00E1222C">
        <w:rPr>
          <w:rFonts w:ascii="Segoe UI Black" w:hAnsi="Segoe UI Black"/>
          <w:sz w:val="36"/>
          <w:szCs w:val="36"/>
        </w:rPr>
        <w:t>ПОС. МИРНЫЙ</w:t>
      </w: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24"/>
          <w:szCs w:val="24"/>
        </w:rPr>
      </w:pPr>
      <w:r>
        <w:rPr>
          <w:sz w:val="24"/>
          <w:szCs w:val="24"/>
        </w:rPr>
        <w:t>СОСНОВСКОГО МУНИЦИПАЛЬНОГО РАЙОНА</w:t>
      </w:r>
    </w:p>
    <w:p w:rsidR="00FB6533" w:rsidRDefault="00FB6533" w:rsidP="00FB6533">
      <w:pPr>
        <w:autoSpaceDE w:val="0"/>
        <w:autoSpaceDN w:val="0"/>
        <w:adjustRightInd w:val="0"/>
        <w:spacing w:before="0" w:after="0"/>
        <w:jc w:val="center"/>
        <w:rPr>
          <w:sz w:val="24"/>
          <w:szCs w:val="24"/>
        </w:rPr>
      </w:pPr>
      <w:r>
        <w:rPr>
          <w:sz w:val="24"/>
          <w:szCs w:val="24"/>
        </w:rPr>
        <w:t>ЧЕЛЯБИНСКОЙ ОБЛАСТИ</w:t>
      </w: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24"/>
          <w:szCs w:val="24"/>
        </w:rPr>
      </w:pPr>
    </w:p>
    <w:p w:rsidR="00FB6533" w:rsidRDefault="00FB6533" w:rsidP="00FB6533">
      <w:pPr>
        <w:autoSpaceDE w:val="0"/>
        <w:autoSpaceDN w:val="0"/>
        <w:adjustRightInd w:val="0"/>
        <w:spacing w:before="0" w:after="0"/>
        <w:jc w:val="center"/>
        <w:rPr>
          <w:sz w:val="40"/>
          <w:szCs w:val="40"/>
        </w:rPr>
      </w:pPr>
      <w:r>
        <w:rPr>
          <w:sz w:val="40"/>
          <w:szCs w:val="40"/>
        </w:rPr>
        <w:t>ЧАСТЬ 3. ГРАДОСТРОИТЕЛЬНЫЕ</w:t>
      </w:r>
    </w:p>
    <w:p w:rsidR="00FB6533" w:rsidRDefault="00FB6533" w:rsidP="00FB6533">
      <w:pPr>
        <w:autoSpaceDE w:val="0"/>
        <w:autoSpaceDN w:val="0"/>
        <w:adjustRightInd w:val="0"/>
        <w:spacing w:before="0" w:after="0"/>
        <w:jc w:val="center"/>
        <w:rPr>
          <w:sz w:val="40"/>
          <w:szCs w:val="40"/>
        </w:rPr>
      </w:pPr>
      <w:r>
        <w:rPr>
          <w:sz w:val="40"/>
          <w:szCs w:val="40"/>
        </w:rPr>
        <w:t>РЕГЛАМЕНТЫ</w:t>
      </w: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40"/>
          <w:szCs w:val="40"/>
        </w:rPr>
      </w:pPr>
    </w:p>
    <w:p w:rsidR="00FB6533" w:rsidRDefault="00FB6533" w:rsidP="00FB6533">
      <w:pPr>
        <w:autoSpaceDE w:val="0"/>
        <w:autoSpaceDN w:val="0"/>
        <w:adjustRightInd w:val="0"/>
        <w:spacing w:before="0" w:after="0"/>
        <w:jc w:val="center"/>
        <w:rPr>
          <w:sz w:val="19"/>
          <w:szCs w:val="19"/>
        </w:rPr>
      </w:pPr>
      <w:r>
        <w:rPr>
          <w:sz w:val="19"/>
          <w:szCs w:val="19"/>
        </w:rPr>
        <w:t>Г</w:t>
      </w:r>
      <w:r>
        <w:rPr>
          <w:sz w:val="24"/>
          <w:szCs w:val="24"/>
        </w:rPr>
        <w:t>. Ч</w:t>
      </w:r>
      <w:r>
        <w:rPr>
          <w:sz w:val="19"/>
          <w:szCs w:val="19"/>
        </w:rPr>
        <w:t>ЕЛЯБИНСК</w:t>
      </w:r>
    </w:p>
    <w:p w:rsidR="00FB6533" w:rsidRDefault="00FB6533" w:rsidP="00FB6533">
      <w:pPr>
        <w:spacing w:before="0" w:after="160" w:line="259" w:lineRule="auto"/>
        <w:jc w:val="center"/>
        <w:rPr>
          <w:sz w:val="24"/>
          <w:szCs w:val="24"/>
        </w:rPr>
      </w:pPr>
      <w:r>
        <w:rPr>
          <w:sz w:val="24"/>
          <w:szCs w:val="24"/>
        </w:rPr>
        <w:t xml:space="preserve">2015 </w:t>
      </w:r>
      <w:r>
        <w:rPr>
          <w:sz w:val="19"/>
          <w:szCs w:val="19"/>
        </w:rPr>
        <w:t>Г</w:t>
      </w:r>
      <w:r>
        <w:rPr>
          <w:sz w:val="24"/>
          <w:szCs w:val="24"/>
        </w:rPr>
        <w:t>.</w:t>
      </w:r>
    </w:p>
    <w:p w:rsidR="007E7560" w:rsidRPr="0061533F" w:rsidRDefault="00FB6533" w:rsidP="00FB6533">
      <w:pPr>
        <w:spacing w:before="0" w:after="160" w:line="259" w:lineRule="auto"/>
        <w:rPr>
          <w:rFonts w:ascii="Segoe UI Black" w:hAnsi="Segoe UI Black"/>
          <w:sz w:val="36"/>
          <w:szCs w:val="36"/>
        </w:rPr>
      </w:pPr>
      <w:r>
        <w:rPr>
          <w:sz w:val="24"/>
          <w:szCs w:val="24"/>
        </w:rPr>
        <w:br w:type="page"/>
      </w:r>
      <w:r w:rsidR="007E7560" w:rsidRPr="0061533F">
        <w:rPr>
          <w:rFonts w:ascii="Segoe UI Black" w:hAnsi="Segoe UI Black"/>
          <w:sz w:val="36"/>
          <w:szCs w:val="36"/>
        </w:rPr>
        <w:lastRenderedPageBreak/>
        <w:t>Оглавление</w:t>
      </w:r>
    </w:p>
    <w:p w:rsidR="009A4ECA" w:rsidRPr="00E37A89" w:rsidRDefault="002D4A25">
      <w:pPr>
        <w:pStyle w:val="12"/>
        <w:tabs>
          <w:tab w:val="right" w:leader="dot" w:pos="10196"/>
        </w:tabs>
        <w:rPr>
          <w:rFonts w:asciiTheme="minorHAnsi" w:eastAsiaTheme="minorEastAsia" w:hAnsiTheme="minorHAnsi" w:cstheme="minorBidi"/>
          <w:noProof/>
          <w:sz w:val="20"/>
          <w:szCs w:val="20"/>
          <w:lang w:eastAsia="ru-RU"/>
        </w:rPr>
      </w:pPr>
      <w:r w:rsidRPr="00E37A89">
        <w:rPr>
          <w:b/>
          <w:sz w:val="20"/>
          <w:szCs w:val="20"/>
        </w:rPr>
        <w:fldChar w:fldCharType="begin"/>
      </w:r>
      <w:r w:rsidR="009A4ECA" w:rsidRPr="00E37A89">
        <w:rPr>
          <w:b/>
          <w:sz w:val="20"/>
          <w:szCs w:val="20"/>
        </w:rPr>
        <w:instrText xml:space="preserve"> TOC \o "3-3" \h \z \t "Заголовок 1;1;Заголовок 2;2" </w:instrText>
      </w:r>
      <w:r w:rsidRPr="00E37A89">
        <w:rPr>
          <w:b/>
          <w:sz w:val="20"/>
          <w:szCs w:val="20"/>
        </w:rPr>
        <w:fldChar w:fldCharType="separate"/>
      </w:r>
      <w:hyperlink w:anchor="_Toc426490907" w:history="1">
        <w:r w:rsidR="009A4ECA" w:rsidRPr="00E37A89">
          <w:rPr>
            <w:noProof/>
            <w:sz w:val="20"/>
            <w:szCs w:val="20"/>
          </w:rPr>
          <w:t>1. Общая часть</w:t>
        </w:r>
        <w:r w:rsidR="009A4ECA" w:rsidRPr="00E37A89">
          <w:rPr>
            <w:noProof/>
            <w:webHidden/>
            <w:sz w:val="20"/>
            <w:szCs w:val="20"/>
          </w:rPr>
          <w:tab/>
        </w:r>
        <w:r w:rsidRPr="00E37A89">
          <w:rPr>
            <w:noProof/>
            <w:webHidden/>
            <w:sz w:val="20"/>
            <w:szCs w:val="20"/>
          </w:rPr>
          <w:fldChar w:fldCharType="begin"/>
        </w:r>
        <w:r w:rsidR="009A4ECA" w:rsidRPr="00E37A89">
          <w:rPr>
            <w:noProof/>
            <w:webHidden/>
            <w:sz w:val="20"/>
            <w:szCs w:val="20"/>
          </w:rPr>
          <w:instrText xml:space="preserve"> PAGEREF _Toc426490907 \h </w:instrText>
        </w:r>
        <w:r w:rsidRPr="00E37A89">
          <w:rPr>
            <w:noProof/>
            <w:webHidden/>
            <w:sz w:val="20"/>
            <w:szCs w:val="20"/>
          </w:rPr>
        </w:r>
        <w:r w:rsidRPr="00E37A89">
          <w:rPr>
            <w:noProof/>
            <w:webHidden/>
            <w:sz w:val="20"/>
            <w:szCs w:val="20"/>
          </w:rPr>
          <w:fldChar w:fldCharType="separate"/>
        </w:r>
        <w:r w:rsidR="00FE3654">
          <w:rPr>
            <w:noProof/>
            <w:webHidden/>
            <w:sz w:val="20"/>
            <w:szCs w:val="20"/>
          </w:rPr>
          <w:t>3</w:t>
        </w:r>
        <w:r w:rsidRPr="00E37A89">
          <w:rPr>
            <w:noProof/>
            <w:webHidden/>
            <w:sz w:val="20"/>
            <w:szCs w:val="20"/>
          </w:rPr>
          <w:fldChar w:fldCharType="end"/>
        </w:r>
      </w:hyperlink>
    </w:p>
    <w:p w:rsidR="009A4ECA" w:rsidRPr="00E37A89" w:rsidRDefault="002D4A25">
      <w:pPr>
        <w:pStyle w:val="12"/>
        <w:tabs>
          <w:tab w:val="right" w:leader="dot" w:pos="10196"/>
        </w:tabs>
        <w:rPr>
          <w:rFonts w:asciiTheme="minorHAnsi" w:eastAsiaTheme="minorEastAsia" w:hAnsiTheme="minorHAnsi" w:cstheme="minorBidi"/>
          <w:noProof/>
          <w:sz w:val="20"/>
          <w:szCs w:val="20"/>
          <w:lang w:eastAsia="ru-RU"/>
        </w:rPr>
      </w:pPr>
      <w:hyperlink w:anchor="_Toc426490908" w:history="1">
        <w:r w:rsidR="009A4ECA" w:rsidRPr="00E37A89">
          <w:rPr>
            <w:noProof/>
            <w:sz w:val="20"/>
            <w:szCs w:val="20"/>
          </w:rPr>
          <w:t>2. Виды разрешенного использования земельных участков и объектов капитального строительства.</w:t>
        </w:r>
        <w:r w:rsidR="00EE7778" w:rsidRPr="00E37A89">
          <w:rPr>
            <w:noProof/>
            <w:sz w:val="20"/>
            <w:szCs w:val="20"/>
          </w:rPr>
          <w:t xml:space="preserve"> Предельные (минимальные и/или</w:t>
        </w:r>
        <w:r w:rsidR="009A4ECA" w:rsidRPr="00E37A89">
          <w:rPr>
            <w:noProof/>
            <w:sz w:val="20"/>
            <w:szCs w:val="20"/>
          </w:rPr>
          <w:t xml:space="preserve">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A4ECA" w:rsidRPr="00E37A89">
          <w:rPr>
            <w:noProof/>
            <w:webHidden/>
            <w:sz w:val="20"/>
            <w:szCs w:val="20"/>
          </w:rPr>
          <w:tab/>
        </w:r>
        <w:r w:rsidRPr="00E37A89">
          <w:rPr>
            <w:noProof/>
            <w:webHidden/>
            <w:sz w:val="20"/>
            <w:szCs w:val="20"/>
          </w:rPr>
          <w:fldChar w:fldCharType="begin"/>
        </w:r>
        <w:r w:rsidR="009A4ECA" w:rsidRPr="00E37A89">
          <w:rPr>
            <w:noProof/>
            <w:webHidden/>
            <w:sz w:val="20"/>
            <w:szCs w:val="20"/>
          </w:rPr>
          <w:instrText xml:space="preserve"> PAGEREF _Toc426490908 \h </w:instrText>
        </w:r>
        <w:r w:rsidRPr="00E37A89">
          <w:rPr>
            <w:noProof/>
            <w:webHidden/>
            <w:sz w:val="20"/>
            <w:szCs w:val="20"/>
          </w:rPr>
        </w:r>
        <w:r w:rsidRPr="00E37A89">
          <w:rPr>
            <w:noProof/>
            <w:webHidden/>
            <w:sz w:val="20"/>
            <w:szCs w:val="20"/>
          </w:rPr>
          <w:fldChar w:fldCharType="separate"/>
        </w:r>
        <w:r w:rsidR="00FE3654">
          <w:rPr>
            <w:noProof/>
            <w:webHidden/>
            <w:sz w:val="20"/>
            <w:szCs w:val="20"/>
          </w:rPr>
          <w:t>4</w:t>
        </w:r>
        <w:r w:rsidRPr="00E37A89">
          <w:rPr>
            <w:noProof/>
            <w:webHidden/>
            <w:sz w:val="20"/>
            <w:szCs w:val="20"/>
          </w:rPr>
          <w:fldChar w:fldCharType="end"/>
        </w:r>
      </w:hyperlink>
    </w:p>
    <w:p w:rsidR="009A4ECA" w:rsidRPr="00E37A89" w:rsidRDefault="002D4A25">
      <w:pPr>
        <w:pStyle w:val="21"/>
        <w:tabs>
          <w:tab w:val="right" w:leader="dot" w:pos="10196"/>
        </w:tabs>
        <w:rPr>
          <w:noProof/>
          <w:szCs w:val="20"/>
        </w:rPr>
      </w:pPr>
      <w:hyperlink w:anchor="_Toc426490909" w:history="1">
        <w:r w:rsidR="009A4ECA" w:rsidRPr="00E37A89">
          <w:rPr>
            <w:noProof/>
            <w:szCs w:val="20"/>
          </w:rPr>
          <w:t xml:space="preserve">А. </w:t>
        </w:r>
        <w:r w:rsidR="007C15C1" w:rsidRPr="00E37A89">
          <w:rPr>
            <w:noProof/>
            <w:szCs w:val="20"/>
          </w:rPr>
          <w:t>Территориальная зона сельскохозяйственного назначения</w:t>
        </w:r>
        <w:r w:rsidR="009A4ECA" w:rsidRPr="00E37A89">
          <w:rPr>
            <w:noProof/>
            <w:webHidden/>
            <w:szCs w:val="20"/>
          </w:rPr>
          <w:tab/>
        </w:r>
        <w:r w:rsidRPr="00E37A89">
          <w:rPr>
            <w:noProof/>
            <w:webHidden/>
            <w:szCs w:val="20"/>
          </w:rPr>
          <w:fldChar w:fldCharType="begin"/>
        </w:r>
        <w:r w:rsidR="009A4ECA" w:rsidRPr="00E37A89">
          <w:rPr>
            <w:noProof/>
            <w:webHidden/>
            <w:szCs w:val="20"/>
          </w:rPr>
          <w:instrText xml:space="preserve"> PAGEREF _Toc426490909 \h </w:instrText>
        </w:r>
        <w:r w:rsidRPr="00E37A89">
          <w:rPr>
            <w:noProof/>
            <w:webHidden/>
            <w:szCs w:val="20"/>
          </w:rPr>
        </w:r>
        <w:r w:rsidRPr="00E37A89">
          <w:rPr>
            <w:noProof/>
            <w:webHidden/>
            <w:szCs w:val="20"/>
          </w:rPr>
          <w:fldChar w:fldCharType="separate"/>
        </w:r>
        <w:r w:rsidR="00FE3654">
          <w:rPr>
            <w:noProof/>
            <w:webHidden/>
            <w:szCs w:val="20"/>
          </w:rPr>
          <w:t>4</w:t>
        </w:r>
        <w:r w:rsidRPr="00E37A89">
          <w:rPr>
            <w:noProof/>
            <w:webHidden/>
            <w:szCs w:val="20"/>
          </w:rPr>
          <w:fldChar w:fldCharType="end"/>
        </w:r>
      </w:hyperlink>
    </w:p>
    <w:p w:rsidR="007C15C1" w:rsidRPr="00E37A89" w:rsidRDefault="007C15C1" w:rsidP="007C15C1">
      <w:pPr>
        <w:rPr>
          <w:sz w:val="20"/>
          <w:szCs w:val="20"/>
        </w:rPr>
      </w:pPr>
      <w:r w:rsidRPr="00E37A89">
        <w:rPr>
          <w:sz w:val="20"/>
          <w:szCs w:val="20"/>
        </w:rPr>
        <w:t xml:space="preserve">         А.1. Зона сельскохозяйственн</w:t>
      </w:r>
      <w:r w:rsidR="00044D3E" w:rsidRPr="00E37A89">
        <w:rPr>
          <w:sz w:val="20"/>
          <w:szCs w:val="20"/>
        </w:rPr>
        <w:t>ыхугодий</w:t>
      </w:r>
      <w:r w:rsidRPr="00E37A89">
        <w:rPr>
          <w:sz w:val="20"/>
          <w:szCs w:val="20"/>
        </w:rPr>
        <w:t>………………………</w:t>
      </w:r>
      <w:r w:rsidR="009E46BA" w:rsidRPr="00E37A89">
        <w:rPr>
          <w:sz w:val="20"/>
          <w:szCs w:val="20"/>
        </w:rPr>
        <w:t>…</w:t>
      </w:r>
      <w:r w:rsidRPr="00E37A89">
        <w:rPr>
          <w:sz w:val="20"/>
          <w:szCs w:val="20"/>
        </w:rPr>
        <w:t>………………………………</w:t>
      </w:r>
      <w:r w:rsidR="00C40F6B" w:rsidRPr="00E37A89">
        <w:rPr>
          <w:sz w:val="20"/>
          <w:szCs w:val="20"/>
        </w:rPr>
        <w:t>…………</w:t>
      </w:r>
      <w:r w:rsidR="00E37A89" w:rsidRPr="00E37A89">
        <w:rPr>
          <w:sz w:val="20"/>
          <w:szCs w:val="20"/>
        </w:rPr>
        <w:t>……………………………</w:t>
      </w:r>
      <w:r w:rsidR="00E37A89">
        <w:rPr>
          <w:sz w:val="20"/>
          <w:szCs w:val="20"/>
        </w:rPr>
        <w:t>..</w:t>
      </w:r>
      <w:r w:rsidR="00E37A89" w:rsidRPr="00E37A89">
        <w:rPr>
          <w:sz w:val="20"/>
          <w:szCs w:val="20"/>
        </w:rPr>
        <w:t>…</w:t>
      </w:r>
      <w:r w:rsidRPr="00E37A89">
        <w:rPr>
          <w:sz w:val="20"/>
          <w:szCs w:val="20"/>
        </w:rPr>
        <w:t>…………………</w:t>
      </w:r>
      <w:r w:rsidR="009E46BA" w:rsidRPr="00E37A89">
        <w:rPr>
          <w:sz w:val="20"/>
          <w:szCs w:val="20"/>
        </w:rPr>
        <w:t>.</w:t>
      </w:r>
      <w:r w:rsidR="00E37A89">
        <w:rPr>
          <w:sz w:val="20"/>
          <w:szCs w:val="20"/>
        </w:rPr>
        <w:t>3</w:t>
      </w:r>
    </w:p>
    <w:p w:rsidR="007C15C1" w:rsidRPr="00E37A89" w:rsidRDefault="007C15C1" w:rsidP="007C15C1">
      <w:pPr>
        <w:rPr>
          <w:sz w:val="20"/>
          <w:szCs w:val="20"/>
        </w:rPr>
      </w:pPr>
      <w:r w:rsidRPr="00E37A89">
        <w:rPr>
          <w:sz w:val="20"/>
          <w:szCs w:val="20"/>
        </w:rPr>
        <w:t xml:space="preserve">         А.2. Зона </w:t>
      </w:r>
      <w:r w:rsidR="009E46BA" w:rsidRPr="00E37A89">
        <w:rPr>
          <w:sz w:val="20"/>
          <w:szCs w:val="20"/>
        </w:rPr>
        <w:t xml:space="preserve">дачного хозяйства, </w:t>
      </w:r>
      <w:r w:rsidRPr="00E37A89">
        <w:rPr>
          <w:sz w:val="20"/>
          <w:szCs w:val="20"/>
        </w:rPr>
        <w:t>садоводства</w:t>
      </w:r>
      <w:r w:rsidR="009E46BA" w:rsidRPr="00E37A89">
        <w:rPr>
          <w:sz w:val="20"/>
          <w:szCs w:val="20"/>
        </w:rPr>
        <w:t>……………………………………</w:t>
      </w:r>
      <w:r w:rsidRPr="00E37A89">
        <w:rPr>
          <w:sz w:val="20"/>
          <w:szCs w:val="20"/>
        </w:rPr>
        <w:t>………………………………</w:t>
      </w:r>
      <w:r w:rsidR="00E37A89" w:rsidRPr="00E37A89">
        <w:rPr>
          <w:sz w:val="20"/>
          <w:szCs w:val="20"/>
        </w:rPr>
        <w:t>………………………</w:t>
      </w:r>
      <w:r w:rsidR="00E37A89">
        <w:rPr>
          <w:sz w:val="20"/>
          <w:szCs w:val="20"/>
        </w:rPr>
        <w:t>..</w:t>
      </w:r>
      <w:r w:rsidR="00E37A89" w:rsidRPr="00E37A89">
        <w:rPr>
          <w:sz w:val="20"/>
          <w:szCs w:val="20"/>
        </w:rPr>
        <w:t>………</w:t>
      </w:r>
      <w:r w:rsidRPr="00E37A89">
        <w:rPr>
          <w:sz w:val="20"/>
          <w:szCs w:val="20"/>
        </w:rPr>
        <w:t>………………4</w:t>
      </w:r>
    </w:p>
    <w:p w:rsidR="009A4ECA" w:rsidRPr="00E37A89" w:rsidRDefault="002D4A25">
      <w:pPr>
        <w:pStyle w:val="21"/>
        <w:tabs>
          <w:tab w:val="right" w:leader="dot" w:pos="10196"/>
        </w:tabs>
        <w:rPr>
          <w:noProof/>
          <w:szCs w:val="20"/>
        </w:rPr>
      </w:pPr>
      <w:hyperlink w:anchor="_Toc426490910" w:history="1">
        <w:r w:rsidR="009A4ECA" w:rsidRPr="00E37A89">
          <w:rPr>
            <w:noProof/>
            <w:szCs w:val="20"/>
          </w:rPr>
          <w:t>Б. Общественно-деловая территориальная зона</w:t>
        </w:r>
        <w:r w:rsidR="009A4ECA" w:rsidRPr="00E37A89">
          <w:rPr>
            <w:noProof/>
            <w:webHidden/>
            <w:szCs w:val="20"/>
          </w:rPr>
          <w:tab/>
        </w:r>
        <w:r w:rsidR="00E37A89">
          <w:rPr>
            <w:noProof/>
            <w:webHidden/>
            <w:szCs w:val="20"/>
          </w:rPr>
          <w:t>5</w:t>
        </w:r>
      </w:hyperlink>
    </w:p>
    <w:p w:rsidR="009A4ECA" w:rsidRPr="00E37A89" w:rsidRDefault="002D4A25">
      <w:pPr>
        <w:pStyle w:val="21"/>
        <w:tabs>
          <w:tab w:val="right" w:leader="dot" w:pos="10196"/>
        </w:tabs>
        <w:rPr>
          <w:noProof/>
          <w:szCs w:val="20"/>
        </w:rPr>
      </w:pPr>
      <w:hyperlink w:anchor="_Toc426490911" w:history="1">
        <w:r w:rsidR="009A4ECA" w:rsidRPr="00E37A89">
          <w:rPr>
            <w:noProof/>
            <w:szCs w:val="20"/>
          </w:rPr>
          <w:t>В. Жилая территориальная зона</w:t>
        </w:r>
        <w:r w:rsidR="009A4ECA" w:rsidRPr="00E37A89">
          <w:rPr>
            <w:noProof/>
            <w:webHidden/>
            <w:szCs w:val="20"/>
          </w:rPr>
          <w:tab/>
        </w:r>
        <w:r w:rsidR="00E37A89">
          <w:rPr>
            <w:noProof/>
            <w:webHidden/>
            <w:szCs w:val="20"/>
          </w:rPr>
          <w:t>7</w:t>
        </w:r>
      </w:hyperlink>
    </w:p>
    <w:p w:rsidR="007C15C1" w:rsidRPr="00E37A89" w:rsidRDefault="007C15C1" w:rsidP="007C15C1">
      <w:pPr>
        <w:rPr>
          <w:sz w:val="20"/>
          <w:szCs w:val="20"/>
        </w:rPr>
      </w:pPr>
      <w:r w:rsidRPr="00E37A89">
        <w:rPr>
          <w:sz w:val="20"/>
          <w:szCs w:val="20"/>
        </w:rPr>
        <w:t xml:space="preserve">         В.1. Зона усадебной и коттеджной застройки……………</w:t>
      </w:r>
      <w:r w:rsidR="009E46BA" w:rsidRPr="00E37A89">
        <w:rPr>
          <w:sz w:val="20"/>
          <w:szCs w:val="20"/>
        </w:rPr>
        <w:t>………………………</w:t>
      </w:r>
      <w:r w:rsidRPr="00E37A89">
        <w:rPr>
          <w:sz w:val="20"/>
          <w:szCs w:val="20"/>
        </w:rPr>
        <w:t>……………</w:t>
      </w:r>
      <w:r w:rsidR="009E46BA" w:rsidRPr="00E37A89">
        <w:rPr>
          <w:sz w:val="20"/>
          <w:szCs w:val="20"/>
        </w:rPr>
        <w:t>…</w:t>
      </w:r>
      <w:r w:rsidRPr="00E37A89">
        <w:rPr>
          <w:sz w:val="20"/>
          <w:szCs w:val="20"/>
        </w:rPr>
        <w:t>………</w:t>
      </w:r>
      <w:r w:rsidR="009E46BA" w:rsidRPr="00E37A89">
        <w:rPr>
          <w:sz w:val="20"/>
          <w:szCs w:val="20"/>
        </w:rPr>
        <w:t>…</w:t>
      </w:r>
      <w:r w:rsidR="00E37A89" w:rsidRPr="00E37A89">
        <w:rPr>
          <w:sz w:val="20"/>
          <w:szCs w:val="20"/>
        </w:rPr>
        <w:t>…………………</w:t>
      </w:r>
      <w:r w:rsidR="00E37A89">
        <w:rPr>
          <w:sz w:val="20"/>
          <w:szCs w:val="20"/>
        </w:rPr>
        <w:t>..</w:t>
      </w:r>
      <w:r w:rsidR="00E37A89" w:rsidRPr="00E37A89">
        <w:rPr>
          <w:sz w:val="20"/>
          <w:szCs w:val="20"/>
        </w:rPr>
        <w:t>……………</w:t>
      </w:r>
      <w:r w:rsidRPr="00E37A89">
        <w:rPr>
          <w:sz w:val="20"/>
          <w:szCs w:val="20"/>
        </w:rPr>
        <w:t>……………</w:t>
      </w:r>
      <w:r w:rsidR="009E46BA" w:rsidRPr="00E37A89">
        <w:rPr>
          <w:sz w:val="20"/>
          <w:szCs w:val="20"/>
        </w:rPr>
        <w:t>..</w:t>
      </w:r>
      <w:r w:rsidR="00E37A89">
        <w:rPr>
          <w:sz w:val="20"/>
          <w:szCs w:val="20"/>
        </w:rPr>
        <w:t>7</w:t>
      </w:r>
    </w:p>
    <w:p w:rsidR="007C15C1" w:rsidRPr="00E37A89" w:rsidRDefault="007C15C1" w:rsidP="007C15C1">
      <w:pPr>
        <w:rPr>
          <w:sz w:val="20"/>
          <w:szCs w:val="20"/>
        </w:rPr>
      </w:pPr>
      <w:r w:rsidRPr="00E37A89">
        <w:rPr>
          <w:sz w:val="20"/>
          <w:szCs w:val="20"/>
        </w:rPr>
        <w:t xml:space="preserve">         В.2. Зона многоквартирных домов до 4-х этажей</w:t>
      </w:r>
      <w:r w:rsidR="009E46BA" w:rsidRPr="00E37A89">
        <w:rPr>
          <w:sz w:val="20"/>
          <w:szCs w:val="20"/>
        </w:rPr>
        <w:t>………………………</w:t>
      </w:r>
      <w:r w:rsidRPr="00E37A89">
        <w:rPr>
          <w:sz w:val="20"/>
          <w:szCs w:val="20"/>
        </w:rPr>
        <w:t>…………………………………</w:t>
      </w:r>
      <w:r w:rsidR="00E37A89" w:rsidRPr="00E37A89">
        <w:rPr>
          <w:sz w:val="20"/>
          <w:szCs w:val="20"/>
        </w:rPr>
        <w:t>………</w:t>
      </w:r>
      <w:r w:rsidR="00E37A89">
        <w:rPr>
          <w:sz w:val="20"/>
          <w:szCs w:val="20"/>
        </w:rPr>
        <w:t>..</w:t>
      </w:r>
      <w:r w:rsidR="00E37A89" w:rsidRPr="00E37A89">
        <w:rPr>
          <w:sz w:val="20"/>
          <w:szCs w:val="20"/>
        </w:rPr>
        <w:t>………………………</w:t>
      </w:r>
      <w:r w:rsidRPr="00E37A89">
        <w:rPr>
          <w:sz w:val="20"/>
          <w:szCs w:val="20"/>
        </w:rPr>
        <w:t>……………</w:t>
      </w:r>
      <w:r w:rsidR="009E46BA" w:rsidRPr="00E37A89">
        <w:rPr>
          <w:sz w:val="20"/>
          <w:szCs w:val="20"/>
        </w:rPr>
        <w:t>.</w:t>
      </w:r>
      <w:r w:rsidR="00E37A89">
        <w:rPr>
          <w:sz w:val="20"/>
          <w:szCs w:val="20"/>
        </w:rPr>
        <w:t>8</w:t>
      </w:r>
    </w:p>
    <w:p w:rsidR="009A4ECA" w:rsidRPr="00E37A89" w:rsidRDefault="002D4A25">
      <w:pPr>
        <w:pStyle w:val="21"/>
        <w:tabs>
          <w:tab w:val="right" w:leader="dot" w:pos="10196"/>
        </w:tabs>
        <w:rPr>
          <w:rFonts w:asciiTheme="minorHAnsi" w:eastAsiaTheme="minorEastAsia" w:hAnsiTheme="minorHAnsi" w:cstheme="minorBidi"/>
          <w:noProof/>
          <w:szCs w:val="20"/>
          <w:lang w:eastAsia="ru-RU"/>
        </w:rPr>
      </w:pPr>
      <w:hyperlink w:anchor="_Toc426490919" w:history="1">
        <w:r w:rsidR="00A92068" w:rsidRPr="00E37A89">
          <w:rPr>
            <w:noProof/>
            <w:szCs w:val="20"/>
          </w:rPr>
          <w:t>Г</w:t>
        </w:r>
        <w:r w:rsidR="001A51AE" w:rsidRPr="00E37A89">
          <w:rPr>
            <w:noProof/>
            <w:szCs w:val="20"/>
          </w:rPr>
          <w:t xml:space="preserve">. Территориальная зона </w:t>
        </w:r>
        <w:r w:rsidR="009A4ECA" w:rsidRPr="00E37A89">
          <w:rPr>
            <w:noProof/>
            <w:szCs w:val="20"/>
          </w:rPr>
          <w:t xml:space="preserve"> транспортной инфраструктуры</w:t>
        </w:r>
        <w:r w:rsidR="009A4ECA" w:rsidRPr="00E37A89">
          <w:rPr>
            <w:noProof/>
            <w:webHidden/>
            <w:szCs w:val="20"/>
          </w:rPr>
          <w:tab/>
        </w:r>
        <w:r w:rsidR="00EE7778" w:rsidRPr="00E37A89">
          <w:rPr>
            <w:noProof/>
            <w:webHidden/>
            <w:szCs w:val="20"/>
          </w:rPr>
          <w:t>.</w:t>
        </w:r>
        <w:r w:rsidR="00E37A89">
          <w:rPr>
            <w:noProof/>
            <w:webHidden/>
            <w:szCs w:val="20"/>
          </w:rPr>
          <w:t>9</w:t>
        </w:r>
      </w:hyperlink>
    </w:p>
    <w:p w:rsidR="009A4ECA" w:rsidRPr="00E37A89" w:rsidRDefault="002D4A25">
      <w:pPr>
        <w:pStyle w:val="12"/>
        <w:tabs>
          <w:tab w:val="right" w:leader="dot" w:pos="10196"/>
        </w:tabs>
        <w:rPr>
          <w:rFonts w:asciiTheme="minorHAnsi" w:eastAsiaTheme="minorEastAsia" w:hAnsiTheme="minorHAnsi" w:cstheme="minorBidi"/>
          <w:noProof/>
          <w:sz w:val="20"/>
          <w:szCs w:val="20"/>
          <w:lang w:eastAsia="ru-RU"/>
        </w:rPr>
      </w:pPr>
      <w:hyperlink w:anchor="_Toc426490923" w:history="1">
        <w:r w:rsidR="009A4ECA" w:rsidRPr="00E37A89">
          <w:rPr>
            <w:noProof/>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9A4ECA" w:rsidRPr="00E37A89">
          <w:rPr>
            <w:noProof/>
            <w:webHidden/>
            <w:sz w:val="20"/>
            <w:szCs w:val="20"/>
          </w:rPr>
          <w:tab/>
        </w:r>
        <w:r w:rsidRPr="00E37A89">
          <w:rPr>
            <w:noProof/>
            <w:webHidden/>
            <w:sz w:val="20"/>
            <w:szCs w:val="20"/>
          </w:rPr>
          <w:fldChar w:fldCharType="begin"/>
        </w:r>
        <w:r w:rsidR="009A4ECA" w:rsidRPr="00E37A89">
          <w:rPr>
            <w:noProof/>
            <w:webHidden/>
            <w:sz w:val="20"/>
            <w:szCs w:val="20"/>
          </w:rPr>
          <w:instrText xml:space="preserve"> PAGEREF _Toc426490923 \h </w:instrText>
        </w:r>
        <w:r w:rsidRPr="00E37A89">
          <w:rPr>
            <w:noProof/>
            <w:webHidden/>
            <w:sz w:val="20"/>
            <w:szCs w:val="20"/>
          </w:rPr>
        </w:r>
        <w:r w:rsidRPr="00E37A89">
          <w:rPr>
            <w:noProof/>
            <w:webHidden/>
            <w:sz w:val="20"/>
            <w:szCs w:val="20"/>
          </w:rPr>
          <w:fldChar w:fldCharType="separate"/>
        </w:r>
        <w:r w:rsidR="00FE3654">
          <w:rPr>
            <w:noProof/>
            <w:webHidden/>
            <w:sz w:val="20"/>
            <w:szCs w:val="20"/>
          </w:rPr>
          <w:t>11</w:t>
        </w:r>
        <w:r w:rsidRPr="00E37A89">
          <w:rPr>
            <w:noProof/>
            <w:webHidden/>
            <w:sz w:val="20"/>
            <w:szCs w:val="20"/>
          </w:rPr>
          <w:fldChar w:fldCharType="end"/>
        </w:r>
      </w:hyperlink>
    </w:p>
    <w:p w:rsidR="007E7560" w:rsidRDefault="002D4A25" w:rsidP="000450D1">
      <w:r w:rsidRPr="00E37A89">
        <w:rPr>
          <w:b/>
          <w:sz w:val="20"/>
          <w:szCs w:val="20"/>
        </w:rPr>
        <w:fldChar w:fldCharType="end"/>
      </w:r>
    </w:p>
    <w:p w:rsidR="00433696" w:rsidRPr="0061533F" w:rsidRDefault="007E7560" w:rsidP="00433696">
      <w:pPr>
        <w:pStyle w:val="1"/>
        <w:rPr>
          <w:rStyle w:val="10"/>
          <w:b/>
          <w:smallCaps/>
          <w:sz w:val="36"/>
          <w:szCs w:val="36"/>
        </w:rPr>
      </w:pPr>
      <w:r>
        <w:br w:type="page"/>
      </w:r>
      <w:bookmarkStart w:id="1" w:name="_Toc426490907"/>
      <w:r w:rsidR="00433696" w:rsidRPr="0061533F">
        <w:rPr>
          <w:sz w:val="36"/>
          <w:szCs w:val="36"/>
        </w:rPr>
        <w:lastRenderedPageBreak/>
        <w:t>1. Общая часть</w:t>
      </w:r>
      <w:bookmarkEnd w:id="1"/>
    </w:p>
    <w:p w:rsidR="00FA069E" w:rsidRPr="00E37A89" w:rsidRDefault="00FA069E" w:rsidP="009E46BA">
      <w:pPr>
        <w:ind w:firstLine="567"/>
        <w:jc w:val="both"/>
        <w:rPr>
          <w:sz w:val="20"/>
          <w:szCs w:val="20"/>
        </w:rPr>
      </w:pPr>
      <w:r w:rsidRPr="00E37A89">
        <w:rPr>
          <w:sz w:val="20"/>
          <w:szCs w:val="20"/>
        </w:rPr>
        <w:t>Градостроительный регламент в отношении земельных участков и объектов капитального строительства включает:</w:t>
      </w:r>
    </w:p>
    <w:p w:rsidR="00FA069E" w:rsidRPr="00E37A89" w:rsidRDefault="00FA069E" w:rsidP="009E46BA">
      <w:pPr>
        <w:ind w:firstLine="567"/>
        <w:jc w:val="both"/>
        <w:rPr>
          <w:sz w:val="20"/>
          <w:szCs w:val="20"/>
        </w:rPr>
      </w:pPr>
      <w:r w:rsidRPr="00E37A89">
        <w:rPr>
          <w:sz w:val="20"/>
          <w:szCs w:val="20"/>
        </w:rPr>
        <w:t>1) виды разрешенного использования земельных участков и объектов капитального строительства;</w:t>
      </w:r>
    </w:p>
    <w:p w:rsidR="00FA069E" w:rsidRPr="00E37A89" w:rsidRDefault="00A92068" w:rsidP="009E46BA">
      <w:pPr>
        <w:ind w:firstLine="567"/>
        <w:jc w:val="both"/>
        <w:rPr>
          <w:sz w:val="20"/>
          <w:szCs w:val="20"/>
        </w:rPr>
      </w:pPr>
      <w:r w:rsidRPr="00E37A89">
        <w:rPr>
          <w:sz w:val="20"/>
          <w:szCs w:val="20"/>
        </w:rPr>
        <w:t>2) предельные (минимальные и /или</w:t>
      </w:r>
      <w:r w:rsidR="00FA069E" w:rsidRPr="00E37A89">
        <w:rPr>
          <w:sz w:val="20"/>
          <w:szCs w:val="20"/>
        </w:rPr>
        <w:t xml:space="preserve">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069E" w:rsidRPr="00E37A89" w:rsidRDefault="00FA069E" w:rsidP="009E46BA">
      <w:pPr>
        <w:ind w:firstLine="567"/>
        <w:jc w:val="both"/>
        <w:rPr>
          <w:sz w:val="20"/>
          <w:szCs w:val="20"/>
        </w:rPr>
      </w:pPr>
      <w:r w:rsidRPr="00E37A89">
        <w:rPr>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A069E" w:rsidRPr="00E37A89" w:rsidRDefault="00FA069E" w:rsidP="009E46BA">
      <w:pPr>
        <w:ind w:firstLine="567"/>
        <w:jc w:val="both"/>
        <w:rPr>
          <w:sz w:val="20"/>
          <w:szCs w:val="20"/>
        </w:rPr>
      </w:pPr>
      <w:r w:rsidRPr="00E37A89">
        <w:rPr>
          <w:sz w:val="20"/>
          <w:szCs w:val="20"/>
        </w:rPr>
        <w:t>Виды разрешенного использования разрешенного использования земельных участков и объектов капитального строительства устанавливаются в строгом соответствии с Классификатором видов разрешенного использования земельных участков (Приказ Минэкономразвития России от 01.09.2014 N 540).</w:t>
      </w:r>
    </w:p>
    <w:p w:rsidR="00FA069E" w:rsidRPr="00E37A89" w:rsidRDefault="00FA069E" w:rsidP="009E46BA">
      <w:pPr>
        <w:ind w:firstLine="567"/>
        <w:jc w:val="both"/>
        <w:rPr>
          <w:sz w:val="20"/>
          <w:szCs w:val="20"/>
        </w:rPr>
      </w:pPr>
      <w:r w:rsidRPr="00E37A89">
        <w:rPr>
          <w:sz w:val="20"/>
          <w:szCs w:val="20"/>
        </w:rPr>
        <w:t>В описании вида разрешенного использования приводится разрешенная деятельность на земельном участке, виды объектов, размещение которых соответствует установленному виду разрешенного использования земельного участка.</w:t>
      </w:r>
    </w:p>
    <w:p w:rsidR="00FA069E" w:rsidRPr="00E37A89" w:rsidRDefault="00FA069E" w:rsidP="009E46BA">
      <w:pPr>
        <w:ind w:firstLine="567"/>
        <w:jc w:val="both"/>
        <w:rPr>
          <w:sz w:val="20"/>
          <w:szCs w:val="20"/>
        </w:rPr>
      </w:pPr>
      <w:r w:rsidRPr="00E37A89">
        <w:rPr>
          <w:sz w:val="20"/>
          <w:szCs w:val="20"/>
        </w:rPr>
        <w:t>Основной или условный вид разрешенного использования описан Классификатором достаточно широко и сам по себе предполагает несколько видов деятельности, некоторые являются вспомогательными. Например, индивидуальное жилищное строительство допускает разведение плодовых и декоративных растений, но, не вместо, а вместе с наличием на земельном участке жилого строения.</w:t>
      </w:r>
    </w:p>
    <w:p w:rsidR="00FA069E" w:rsidRPr="00E37A89" w:rsidRDefault="00FA069E" w:rsidP="009E46BA">
      <w:pPr>
        <w:ind w:firstLine="567"/>
        <w:jc w:val="both"/>
        <w:rPr>
          <w:sz w:val="20"/>
          <w:szCs w:val="20"/>
        </w:rPr>
      </w:pPr>
      <w:r w:rsidRPr="00E37A89">
        <w:rPr>
          <w:sz w:val="20"/>
          <w:szCs w:val="20"/>
        </w:rPr>
        <w:t>Для всех видов разрешенного использования допускается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33696" w:rsidRPr="00117189" w:rsidRDefault="00FA069E" w:rsidP="009E46BA">
      <w:pPr>
        <w:ind w:firstLine="567"/>
        <w:jc w:val="both"/>
      </w:pPr>
      <w:r w:rsidRPr="00E37A89">
        <w:rPr>
          <w:sz w:val="20"/>
          <w:szCs w:val="20"/>
        </w:rPr>
        <w:t>Допускается без отдельного указания, размещения земель общего пользования в любой территориальной зоне. Таким образом, улицы и проезды могут быть размещены в границах нескольких территориальных зон, не меняя в них разрешенного использования.</w:t>
      </w:r>
      <w:r w:rsidR="00433696" w:rsidRPr="00117189">
        <w:br w:type="page"/>
      </w:r>
    </w:p>
    <w:p w:rsidR="00433696" w:rsidRPr="0061533F" w:rsidRDefault="00433696" w:rsidP="00433696">
      <w:pPr>
        <w:pStyle w:val="1"/>
        <w:rPr>
          <w:sz w:val="36"/>
          <w:szCs w:val="36"/>
        </w:rPr>
      </w:pPr>
      <w:bookmarkStart w:id="2" w:name="_Toc426490908"/>
      <w:r w:rsidRPr="0061533F">
        <w:rPr>
          <w:sz w:val="36"/>
          <w:szCs w:val="36"/>
        </w:rPr>
        <w:lastRenderedPageBreak/>
        <w:t>2. Виды разрешенного использования земельных участков и объектов капитального строительства.</w:t>
      </w:r>
      <w:r w:rsidRPr="0061533F">
        <w:rPr>
          <w:sz w:val="36"/>
          <w:szCs w:val="36"/>
        </w:rPr>
        <w:br/>
        <w:t>Предельные (минимальные и</w:t>
      </w:r>
      <w:r w:rsidR="000525D9" w:rsidRPr="0061533F">
        <w:rPr>
          <w:sz w:val="36"/>
          <w:szCs w:val="36"/>
        </w:rPr>
        <w:t>/</w:t>
      </w:r>
      <w:r w:rsidRPr="0061533F">
        <w:rPr>
          <w:sz w:val="36"/>
          <w:szCs w:val="36"/>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
    </w:p>
    <w:p w:rsidR="00433696" w:rsidRDefault="00433696" w:rsidP="003D656D">
      <w:pPr>
        <w:pStyle w:val="2"/>
        <w:rPr>
          <w:sz w:val="36"/>
        </w:rPr>
      </w:pPr>
      <w:bookmarkStart w:id="3" w:name="_Toc426490909"/>
      <w:r w:rsidRPr="0061533F">
        <w:rPr>
          <w:sz w:val="36"/>
        </w:rPr>
        <w:t xml:space="preserve">А. </w:t>
      </w:r>
      <w:bookmarkEnd w:id="3"/>
      <w:r w:rsidR="00C40F6B">
        <w:rPr>
          <w:sz w:val="36"/>
        </w:rPr>
        <w:t>Территориальная зона сельскохозяйственного назначения</w:t>
      </w:r>
    </w:p>
    <w:p w:rsidR="00C40F6B" w:rsidRPr="00C40F6B" w:rsidRDefault="00C40F6B" w:rsidP="00C40F6B">
      <w:pPr>
        <w:pStyle w:val="3"/>
      </w:pPr>
      <w:r>
        <w:t>А</w:t>
      </w:r>
      <w:r w:rsidRPr="00117189">
        <w:t xml:space="preserve">.1. </w:t>
      </w:r>
      <w:r>
        <w:t>Зона сельскохозяйственных угодий</w:t>
      </w:r>
    </w:p>
    <w:p w:rsidR="00433696" w:rsidRPr="00117189" w:rsidRDefault="00433696" w:rsidP="00433696">
      <w:pPr>
        <w:pStyle w:val="4"/>
      </w:pPr>
      <w:r w:rsidRPr="00117189">
        <w:t>Виды разрешенного использования земельных участков и объектов капитального строительства:</w:t>
      </w:r>
    </w:p>
    <w:p w:rsidR="00433696" w:rsidRPr="00117189" w:rsidRDefault="00433696" w:rsidP="00433696">
      <w:pPr>
        <w:pStyle w:val="5"/>
      </w:pPr>
      <w:r w:rsidRPr="00117189">
        <w:t xml:space="preserve">Основные </w:t>
      </w:r>
      <w:r w:rsidRPr="00117189">
        <w:rPr>
          <w:rStyle w:val="101"/>
        </w:rPr>
        <w:t xml:space="preserve">(и вспомогательные осуществляемые совместно с основными) </w:t>
      </w:r>
      <w:r w:rsidRPr="00117189">
        <w:t>виды разрешенного использования</w:t>
      </w:r>
    </w:p>
    <w:tbl>
      <w:tblPr>
        <w:tblStyle w:val="a3"/>
        <w:tblW w:w="10205" w:type="dxa"/>
        <w:tblLayout w:type="fixed"/>
        <w:tblLook w:val="04A0"/>
      </w:tblPr>
      <w:tblGrid>
        <w:gridCol w:w="1701"/>
        <w:gridCol w:w="7937"/>
        <w:gridCol w:w="567"/>
      </w:tblGrid>
      <w:tr w:rsidR="00433696" w:rsidRPr="00117189" w:rsidTr="00274FEB">
        <w:trPr>
          <w:cnfStyle w:val="100000000000"/>
          <w:trHeight w:val="139"/>
        </w:trPr>
        <w:tc>
          <w:tcPr>
            <w:cnfStyle w:val="001000000000"/>
            <w:tcW w:w="1701" w:type="dxa"/>
          </w:tcPr>
          <w:p w:rsidR="00433696" w:rsidRPr="00433696" w:rsidRDefault="00433696" w:rsidP="006B47B9">
            <w:pPr>
              <w:pStyle w:val="Light"/>
            </w:pPr>
            <w:r w:rsidRPr="00433696">
              <w:t>Наименование вида</w:t>
            </w:r>
          </w:p>
        </w:tc>
        <w:tc>
          <w:tcPr>
            <w:tcW w:w="7937" w:type="dxa"/>
          </w:tcPr>
          <w:p w:rsidR="00433696" w:rsidRPr="00433696" w:rsidRDefault="00433696" w:rsidP="006B47B9">
            <w:pPr>
              <w:pStyle w:val="Light"/>
              <w:cnfStyle w:val="100000000000"/>
            </w:pPr>
            <w:r w:rsidRPr="00433696">
              <w:t>Описание вида</w:t>
            </w:r>
          </w:p>
        </w:tc>
        <w:tc>
          <w:tcPr>
            <w:tcW w:w="567" w:type="dxa"/>
          </w:tcPr>
          <w:p w:rsidR="00433696" w:rsidRPr="00433696" w:rsidRDefault="00433696" w:rsidP="006B47B9">
            <w:pPr>
              <w:pStyle w:val="Light"/>
              <w:cnfStyle w:val="100000000000"/>
            </w:pPr>
            <w:r w:rsidRPr="00433696">
              <w:t>Код</w:t>
            </w:r>
          </w:p>
        </w:tc>
      </w:tr>
      <w:tr w:rsidR="008B308A" w:rsidRPr="00117189" w:rsidTr="00274FEB">
        <w:trPr>
          <w:trHeight w:val="328"/>
        </w:trPr>
        <w:tc>
          <w:tcPr>
            <w:cnfStyle w:val="001000000000"/>
            <w:tcW w:w="1701" w:type="dxa"/>
          </w:tcPr>
          <w:p w:rsidR="008B308A" w:rsidRDefault="000D6A08" w:rsidP="006B47B9">
            <w:pPr>
              <w:pStyle w:val="Light"/>
            </w:pPr>
            <w:r>
              <w:t>Растеневодство</w:t>
            </w:r>
          </w:p>
        </w:tc>
        <w:tc>
          <w:tcPr>
            <w:tcW w:w="7937" w:type="dxa"/>
          </w:tcPr>
          <w:p w:rsidR="008B308A" w:rsidRPr="000D6A08" w:rsidRDefault="000D6A08" w:rsidP="000D6A08">
            <w:pPr>
              <w:pStyle w:val="Light"/>
              <w:cnfStyle w:val="000000000000"/>
            </w:pPr>
            <w:r w:rsidRPr="000D6A08">
              <w:rPr>
                <w:rFonts w:cs="Arial"/>
                <w:color w:val="000000"/>
                <w:shd w:val="clear" w:color="auto" w:fill="FFFFFF"/>
              </w:rPr>
              <w:t>Осуществление хозяйственной деятельности, связанной с выращиванием сельскохозяйственных культур.</w:t>
            </w:r>
          </w:p>
        </w:tc>
        <w:tc>
          <w:tcPr>
            <w:tcW w:w="567" w:type="dxa"/>
          </w:tcPr>
          <w:p w:rsidR="008B308A" w:rsidRPr="00433696" w:rsidRDefault="000D6A08" w:rsidP="005C0BF1">
            <w:pPr>
              <w:pStyle w:val="Light"/>
              <w:cnfStyle w:val="000000000000"/>
            </w:pPr>
            <w:r>
              <w:t>1</w:t>
            </w:r>
            <w:r w:rsidR="008B308A" w:rsidRPr="00433696">
              <w:t>.1</w:t>
            </w:r>
          </w:p>
        </w:tc>
      </w:tr>
      <w:tr w:rsidR="00433696" w:rsidRPr="00117189" w:rsidTr="00274FEB">
        <w:trPr>
          <w:trHeight w:val="328"/>
        </w:trPr>
        <w:tc>
          <w:tcPr>
            <w:cnfStyle w:val="001000000000"/>
            <w:tcW w:w="1701" w:type="dxa"/>
          </w:tcPr>
          <w:p w:rsidR="00433696" w:rsidRPr="00EB0AB1" w:rsidRDefault="00EB0AB1" w:rsidP="00646B62">
            <w:pPr>
              <w:pStyle w:val="Light"/>
            </w:pPr>
            <w:r w:rsidRPr="00EB0AB1">
              <w:rPr>
                <w:rFonts w:cs="Arial"/>
                <w:color w:val="333333"/>
                <w:shd w:val="clear" w:color="auto" w:fill="FFFFFF"/>
              </w:rPr>
              <w:t>Животноводство</w:t>
            </w:r>
            <w:r w:rsidR="00646B62">
              <w:rPr>
                <w:rFonts w:cs="Arial"/>
                <w:color w:val="333333"/>
                <w:shd w:val="clear" w:color="auto" w:fill="FFFFFF"/>
              </w:rPr>
              <w:t>*</w:t>
            </w:r>
          </w:p>
        </w:tc>
        <w:tc>
          <w:tcPr>
            <w:tcW w:w="7937" w:type="dxa"/>
          </w:tcPr>
          <w:p w:rsidR="00433696" w:rsidRPr="00EB0AB1" w:rsidRDefault="00EB0AB1" w:rsidP="00EB0AB1">
            <w:pPr>
              <w:pStyle w:val="Light"/>
              <w:cnfStyle w:val="000000000000"/>
            </w:pPr>
            <w:r w:rsidRPr="00EB0AB1">
              <w:rPr>
                <w:rFonts w:cs="Arial"/>
                <w:color w:val="000000"/>
                <w:shd w:val="clear" w:color="auto" w:fill="FFFFF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67" w:type="dxa"/>
          </w:tcPr>
          <w:p w:rsidR="00433696" w:rsidRPr="00433696" w:rsidRDefault="00EB0AB1" w:rsidP="005C0BF1">
            <w:pPr>
              <w:pStyle w:val="Light"/>
              <w:cnfStyle w:val="000000000000"/>
            </w:pPr>
            <w:r>
              <w:t>1.7</w:t>
            </w:r>
          </w:p>
        </w:tc>
      </w:tr>
      <w:tr w:rsidR="00646B62" w:rsidRPr="00117189" w:rsidTr="00274FEB">
        <w:trPr>
          <w:trHeight w:val="328"/>
        </w:trPr>
        <w:tc>
          <w:tcPr>
            <w:cnfStyle w:val="001000000000"/>
            <w:tcW w:w="1701" w:type="dxa"/>
          </w:tcPr>
          <w:p w:rsidR="00646B62" w:rsidRPr="00646B62" w:rsidRDefault="00646B62" w:rsidP="006B47B9">
            <w:pPr>
              <w:pStyle w:val="Light"/>
              <w:rPr>
                <w:rFonts w:cs="Arial"/>
                <w:color w:val="333333"/>
                <w:shd w:val="clear" w:color="auto" w:fill="FFFFFF"/>
              </w:rPr>
            </w:pPr>
            <w:r w:rsidRPr="00646B62">
              <w:rPr>
                <w:rFonts w:cs="Arial"/>
                <w:color w:val="333333"/>
                <w:shd w:val="clear" w:color="auto" w:fill="FFFFFF"/>
              </w:rPr>
              <w:t>Пчеловодство</w:t>
            </w:r>
          </w:p>
        </w:tc>
        <w:tc>
          <w:tcPr>
            <w:tcW w:w="7937" w:type="dxa"/>
          </w:tcPr>
          <w:p w:rsidR="00646B62" w:rsidRPr="00646B62" w:rsidRDefault="00646B62" w:rsidP="00646B62">
            <w:pPr>
              <w:pStyle w:val="Light"/>
              <w:cnfStyle w:val="000000000000"/>
              <w:rPr>
                <w:rFonts w:cs="Arial"/>
                <w:color w:val="000000"/>
                <w:shd w:val="clear" w:color="auto" w:fill="FFFFFF"/>
              </w:rPr>
            </w:pPr>
            <w:r w:rsidRPr="00646B62">
              <w:rPr>
                <w:rFonts w:cs="Arial"/>
                <w:color w:val="000000"/>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567" w:type="dxa"/>
          </w:tcPr>
          <w:p w:rsidR="00646B62" w:rsidRDefault="00646B62" w:rsidP="005C0BF1">
            <w:pPr>
              <w:pStyle w:val="Light"/>
              <w:cnfStyle w:val="000000000000"/>
            </w:pPr>
            <w:r>
              <w:t>1.12</w:t>
            </w:r>
          </w:p>
        </w:tc>
      </w:tr>
      <w:tr w:rsidR="00646B62" w:rsidRPr="00117189" w:rsidTr="00274FEB">
        <w:trPr>
          <w:trHeight w:val="328"/>
        </w:trPr>
        <w:tc>
          <w:tcPr>
            <w:cnfStyle w:val="001000000000"/>
            <w:tcW w:w="1701" w:type="dxa"/>
          </w:tcPr>
          <w:p w:rsidR="00646B62" w:rsidRPr="00646B62" w:rsidRDefault="00646B62" w:rsidP="006B47B9">
            <w:pPr>
              <w:pStyle w:val="Light"/>
              <w:rPr>
                <w:rFonts w:cs="Arial"/>
                <w:color w:val="333333"/>
                <w:shd w:val="clear" w:color="auto" w:fill="FFFFFF"/>
              </w:rPr>
            </w:pPr>
            <w:r w:rsidRPr="00646B62">
              <w:rPr>
                <w:rFonts w:cs="Arial"/>
                <w:color w:val="333333"/>
                <w:shd w:val="clear" w:color="auto" w:fill="FFFFFF"/>
              </w:rPr>
              <w:t>Хранение и переработка сельскохозяйственной продукции</w:t>
            </w:r>
            <w:r>
              <w:rPr>
                <w:rFonts w:cs="Arial"/>
                <w:color w:val="333333"/>
                <w:shd w:val="clear" w:color="auto" w:fill="FFFFFF"/>
              </w:rPr>
              <w:t>**</w:t>
            </w:r>
          </w:p>
        </w:tc>
        <w:tc>
          <w:tcPr>
            <w:tcW w:w="7937" w:type="dxa"/>
          </w:tcPr>
          <w:p w:rsidR="00646B62" w:rsidRPr="00646B62" w:rsidRDefault="00646B62" w:rsidP="00646B62">
            <w:pPr>
              <w:pStyle w:val="Light"/>
              <w:cnfStyle w:val="000000000000"/>
            </w:pPr>
            <w:r w:rsidRPr="00646B62">
              <w:rPr>
                <w:rFonts w:cs="Arial"/>
                <w:color w:val="000000"/>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r w:rsidRPr="00646B62">
              <w:rPr>
                <w:rFonts w:cs="Arial"/>
                <w:color w:val="000000"/>
              </w:rPr>
              <w:br/>
            </w:r>
          </w:p>
        </w:tc>
        <w:tc>
          <w:tcPr>
            <w:tcW w:w="567" w:type="dxa"/>
          </w:tcPr>
          <w:p w:rsidR="00646B62" w:rsidRDefault="00646B62" w:rsidP="005C0BF1">
            <w:pPr>
              <w:pStyle w:val="Light"/>
              <w:cnfStyle w:val="000000000000"/>
            </w:pPr>
            <w:r>
              <w:t>1.15</w:t>
            </w:r>
          </w:p>
        </w:tc>
      </w:tr>
      <w:tr w:rsidR="004D426D" w:rsidRPr="00117189" w:rsidTr="00274FEB">
        <w:trPr>
          <w:trHeight w:val="328"/>
        </w:trPr>
        <w:tc>
          <w:tcPr>
            <w:cnfStyle w:val="001000000000"/>
            <w:tcW w:w="1701" w:type="dxa"/>
          </w:tcPr>
          <w:p w:rsidR="004D426D" w:rsidRPr="00696DE3" w:rsidRDefault="004D426D" w:rsidP="006B47B9">
            <w:pPr>
              <w:pStyle w:val="Light"/>
              <w:rPr>
                <w:rFonts w:cs="Arial"/>
                <w:color w:val="333333"/>
                <w:shd w:val="clear" w:color="auto" w:fill="FFFFFF"/>
              </w:rPr>
            </w:pPr>
            <w:r w:rsidRPr="00696DE3">
              <w:rPr>
                <w:rFonts w:cs="Arial"/>
                <w:color w:val="333333"/>
                <w:shd w:val="clear" w:color="auto" w:fill="FFFFFF"/>
              </w:rPr>
              <w:t>Ведение личного подсобного хозяйства на полевых участках</w:t>
            </w:r>
          </w:p>
        </w:tc>
        <w:tc>
          <w:tcPr>
            <w:tcW w:w="7937" w:type="dxa"/>
          </w:tcPr>
          <w:p w:rsidR="004D426D" w:rsidRPr="00696DE3" w:rsidRDefault="00696DE3" w:rsidP="00696DE3">
            <w:pPr>
              <w:pStyle w:val="Light"/>
              <w:cnfStyle w:val="000000000000"/>
              <w:rPr>
                <w:rFonts w:cs="Arial"/>
                <w:color w:val="000000"/>
                <w:shd w:val="clear" w:color="auto" w:fill="FFFFFF"/>
              </w:rPr>
            </w:pPr>
            <w:r w:rsidRPr="00696DE3">
              <w:rPr>
                <w:rFonts w:cs="Arial"/>
                <w:color w:val="000000"/>
                <w:shd w:val="clear" w:color="auto" w:fill="FFFFFF"/>
              </w:rPr>
              <w:t>Производство сельскохозяйственной продукции без права возведения объектов капитального строительства</w:t>
            </w:r>
            <w:r w:rsidRPr="00696DE3">
              <w:rPr>
                <w:rFonts w:cs="Arial"/>
                <w:color w:val="000000"/>
              </w:rPr>
              <w:br/>
            </w:r>
          </w:p>
        </w:tc>
        <w:tc>
          <w:tcPr>
            <w:tcW w:w="567" w:type="dxa"/>
          </w:tcPr>
          <w:p w:rsidR="004D426D" w:rsidRDefault="00696DE3" w:rsidP="005C0BF1">
            <w:pPr>
              <w:pStyle w:val="Light"/>
              <w:cnfStyle w:val="000000000000"/>
            </w:pPr>
            <w:r>
              <w:t>1.16</w:t>
            </w:r>
          </w:p>
        </w:tc>
      </w:tr>
      <w:tr w:rsidR="004D426D" w:rsidRPr="00117189" w:rsidTr="00274FEB">
        <w:trPr>
          <w:trHeight w:val="328"/>
        </w:trPr>
        <w:tc>
          <w:tcPr>
            <w:cnfStyle w:val="001000000000"/>
            <w:tcW w:w="1701" w:type="dxa"/>
          </w:tcPr>
          <w:p w:rsidR="004D426D" w:rsidRPr="004D426D" w:rsidRDefault="004D426D" w:rsidP="006B47B9">
            <w:pPr>
              <w:pStyle w:val="Light"/>
              <w:rPr>
                <w:rFonts w:cs="Arial"/>
                <w:color w:val="333333"/>
                <w:shd w:val="clear" w:color="auto" w:fill="FFFFFF"/>
              </w:rPr>
            </w:pPr>
            <w:r w:rsidRPr="004D426D">
              <w:rPr>
                <w:rFonts w:cs="Arial"/>
                <w:color w:val="333333"/>
                <w:shd w:val="clear" w:color="auto" w:fill="FFFFFF"/>
              </w:rPr>
              <w:t>Питомники**</w:t>
            </w:r>
          </w:p>
        </w:tc>
        <w:tc>
          <w:tcPr>
            <w:tcW w:w="7937" w:type="dxa"/>
          </w:tcPr>
          <w:p w:rsidR="004D426D" w:rsidRPr="004D426D" w:rsidRDefault="004D426D" w:rsidP="004D426D">
            <w:pPr>
              <w:pStyle w:val="Light"/>
              <w:cnfStyle w:val="000000000000"/>
              <w:rPr>
                <w:rFonts w:cs="Arial"/>
                <w:color w:val="000000"/>
                <w:shd w:val="clear" w:color="auto" w:fill="FFFFFF"/>
              </w:rPr>
            </w:pPr>
            <w:r w:rsidRPr="004D426D">
              <w:rPr>
                <w:rFonts w:cs="Arial"/>
                <w:color w:val="000000"/>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567" w:type="dxa"/>
          </w:tcPr>
          <w:p w:rsidR="004D426D" w:rsidRDefault="004D426D" w:rsidP="005C0BF1">
            <w:pPr>
              <w:pStyle w:val="Light"/>
              <w:cnfStyle w:val="000000000000"/>
            </w:pPr>
            <w:r>
              <w:t>1.17</w:t>
            </w:r>
          </w:p>
        </w:tc>
      </w:tr>
      <w:tr w:rsidR="004D426D" w:rsidRPr="00117189" w:rsidTr="00274FEB">
        <w:trPr>
          <w:trHeight w:val="328"/>
        </w:trPr>
        <w:tc>
          <w:tcPr>
            <w:cnfStyle w:val="001000000000"/>
            <w:tcW w:w="1701" w:type="dxa"/>
          </w:tcPr>
          <w:p w:rsidR="004D426D" w:rsidRPr="004D426D" w:rsidRDefault="004D426D" w:rsidP="006B47B9">
            <w:pPr>
              <w:pStyle w:val="Light"/>
              <w:rPr>
                <w:rFonts w:cs="Arial"/>
                <w:color w:val="333333"/>
                <w:shd w:val="clear" w:color="auto" w:fill="FFFFFF"/>
              </w:rPr>
            </w:pPr>
            <w:r w:rsidRPr="004D426D">
              <w:rPr>
                <w:rFonts w:cs="Arial"/>
                <w:color w:val="333333"/>
                <w:shd w:val="clear" w:color="auto" w:fill="FFFFFF"/>
              </w:rPr>
              <w:t>Обеспечение сельскохозяйственного производства</w:t>
            </w:r>
          </w:p>
        </w:tc>
        <w:tc>
          <w:tcPr>
            <w:tcW w:w="7937" w:type="dxa"/>
          </w:tcPr>
          <w:p w:rsidR="004D426D" w:rsidRPr="004D426D" w:rsidRDefault="004D426D" w:rsidP="004D426D">
            <w:pPr>
              <w:pStyle w:val="Light"/>
              <w:cnfStyle w:val="000000000000"/>
              <w:rPr>
                <w:rFonts w:cs="Arial"/>
                <w:color w:val="000000"/>
                <w:shd w:val="clear" w:color="auto" w:fill="FFFFFF"/>
              </w:rPr>
            </w:pPr>
            <w:r w:rsidRPr="004D426D">
              <w:rPr>
                <w:rFonts w:cs="Arial"/>
                <w:color w:val="00000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tcPr>
          <w:p w:rsidR="004D426D" w:rsidRDefault="004D426D" w:rsidP="005C0BF1">
            <w:pPr>
              <w:pStyle w:val="Light"/>
              <w:cnfStyle w:val="000000000000"/>
            </w:pPr>
            <w:r>
              <w:t>1.18</w:t>
            </w:r>
          </w:p>
        </w:tc>
      </w:tr>
      <w:tr w:rsidR="004D426D" w:rsidRPr="00117189" w:rsidTr="00274FEB">
        <w:trPr>
          <w:trHeight w:val="328"/>
        </w:trPr>
        <w:tc>
          <w:tcPr>
            <w:cnfStyle w:val="001000000000"/>
            <w:tcW w:w="1701" w:type="dxa"/>
          </w:tcPr>
          <w:p w:rsidR="004D426D" w:rsidRPr="004D426D" w:rsidRDefault="004D426D" w:rsidP="004D426D">
            <w:pPr>
              <w:pStyle w:val="Light"/>
              <w:rPr>
                <w:rFonts w:cs="Arial"/>
                <w:color w:val="333333"/>
                <w:shd w:val="clear" w:color="auto" w:fill="FFFFFF"/>
              </w:rPr>
            </w:pPr>
            <w:r w:rsidRPr="004D426D">
              <w:rPr>
                <w:rFonts w:cs="Arial"/>
                <w:color w:val="333333"/>
                <w:shd w:val="clear" w:color="auto" w:fill="FFFFFF"/>
              </w:rPr>
              <w:t>Ветеринарное обслуживание</w:t>
            </w:r>
          </w:p>
        </w:tc>
        <w:tc>
          <w:tcPr>
            <w:tcW w:w="7937" w:type="dxa"/>
          </w:tcPr>
          <w:p w:rsidR="004D426D" w:rsidRPr="004D426D" w:rsidRDefault="004D426D" w:rsidP="004D426D">
            <w:pPr>
              <w:pStyle w:val="Light"/>
              <w:cnfStyle w:val="000000000000"/>
              <w:rPr>
                <w:rFonts w:cs="Arial"/>
                <w:color w:val="000000"/>
                <w:shd w:val="clear" w:color="auto" w:fill="FFFFFF"/>
              </w:rPr>
            </w:pPr>
            <w:r w:rsidRPr="004D426D">
              <w:rPr>
                <w:rFonts w:cs="Arial"/>
                <w:color w:val="000000"/>
                <w:shd w:val="clear" w:color="auto" w:fill="FFFFFF"/>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7" w:type="dxa"/>
          </w:tcPr>
          <w:p w:rsidR="004D426D" w:rsidRDefault="004D426D" w:rsidP="005C0BF1">
            <w:pPr>
              <w:pStyle w:val="Light"/>
              <w:cnfStyle w:val="000000000000"/>
            </w:pPr>
            <w:r>
              <w:t>3.10</w:t>
            </w:r>
          </w:p>
        </w:tc>
      </w:tr>
      <w:tr w:rsidR="008B308A" w:rsidRPr="00117189" w:rsidTr="00274FEB">
        <w:trPr>
          <w:trHeight w:val="328"/>
        </w:trPr>
        <w:tc>
          <w:tcPr>
            <w:cnfStyle w:val="001000000000"/>
            <w:tcW w:w="1701" w:type="dxa"/>
          </w:tcPr>
          <w:p w:rsidR="008B308A" w:rsidRDefault="008B308A" w:rsidP="006B47B9">
            <w:pPr>
              <w:pStyle w:val="Light"/>
            </w:pPr>
            <w:r w:rsidRPr="00433696">
              <w:t>Общее пользование территории</w:t>
            </w:r>
          </w:p>
        </w:tc>
        <w:tc>
          <w:tcPr>
            <w:tcW w:w="7937" w:type="dxa"/>
          </w:tcPr>
          <w:p w:rsidR="008B308A" w:rsidRDefault="008B308A" w:rsidP="006B47B9">
            <w:pPr>
              <w:pStyle w:val="Light"/>
              <w:cnfStyle w:val="000000000000"/>
            </w:pPr>
            <w:r w:rsidRPr="00433696">
              <w:t>Размещение автомобильных дорог и пешеходных тротуаров в границах населенных пунктов, пешеходных переходов, парков, скверов, площадей, бульваров, и других мест, постоянно открытых для посещения без взимания платы</w:t>
            </w:r>
          </w:p>
        </w:tc>
        <w:tc>
          <w:tcPr>
            <w:tcW w:w="567" w:type="dxa"/>
          </w:tcPr>
          <w:p w:rsidR="008B308A" w:rsidRPr="00433696" w:rsidRDefault="008B308A" w:rsidP="005C0BF1">
            <w:pPr>
              <w:pStyle w:val="Light"/>
              <w:cnfStyle w:val="000000000000"/>
            </w:pPr>
            <w:r w:rsidRPr="00433696">
              <w:t>12.0</w:t>
            </w:r>
          </w:p>
        </w:tc>
      </w:tr>
    </w:tbl>
    <w:p w:rsidR="00EB0AB1" w:rsidRDefault="00EB0AB1" w:rsidP="00EB0AB1">
      <w:r>
        <w:t>Примечания:</w:t>
      </w:r>
    </w:p>
    <w:tbl>
      <w:tblPr>
        <w:tblStyle w:val="11"/>
        <w:tblW w:w="0" w:type="auto"/>
        <w:tblLook w:val="04A0"/>
      </w:tblPr>
      <w:tblGrid>
        <w:gridCol w:w="476"/>
        <w:gridCol w:w="9775"/>
      </w:tblGrid>
      <w:tr w:rsidR="00EB0AB1" w:rsidTr="00773479">
        <w:tc>
          <w:tcPr>
            <w:tcW w:w="476" w:type="dxa"/>
          </w:tcPr>
          <w:p w:rsidR="00EB0AB1" w:rsidRDefault="00EB0AB1" w:rsidP="00773479">
            <w:pPr>
              <w:pStyle w:val="Light"/>
            </w:pPr>
            <w:r>
              <w:t>*</w:t>
            </w:r>
          </w:p>
        </w:tc>
        <w:tc>
          <w:tcPr>
            <w:tcW w:w="9775" w:type="dxa"/>
          </w:tcPr>
          <w:p w:rsidR="00646B62" w:rsidRPr="00646B62" w:rsidRDefault="00EB0AB1" w:rsidP="00EB0AB1">
            <w:pPr>
              <w:pStyle w:val="af7"/>
              <w:spacing w:after="0"/>
              <w:rPr>
                <w:rFonts w:ascii="Segoe UI Light" w:hAnsi="Segoe UI Light"/>
                <w:sz w:val="16"/>
                <w:szCs w:val="16"/>
              </w:rPr>
            </w:pPr>
            <w:r>
              <w:t xml:space="preserve">— </w:t>
            </w:r>
            <w:r w:rsidRPr="00EB0AB1">
              <w:rPr>
                <w:rFonts w:ascii="Segoe UI Light" w:hAnsi="Segoe UI Light" w:cs="Arial"/>
                <w:color w:val="000000"/>
                <w:sz w:val="16"/>
                <w:szCs w:val="16"/>
              </w:rPr>
              <w:t xml:space="preserve">предприятия пищевой индустрии классом опасности не выше </w:t>
            </w:r>
            <w:r w:rsidRPr="00EB0AB1">
              <w:rPr>
                <w:rFonts w:ascii="Segoe UI Light" w:hAnsi="Segoe UI Light" w:cs="Arial"/>
                <w:color w:val="000000"/>
                <w:sz w:val="16"/>
                <w:szCs w:val="16"/>
                <w:lang w:val="en-US"/>
              </w:rPr>
              <w:t>V</w:t>
            </w:r>
            <w:r w:rsidR="00646B62">
              <w:rPr>
                <w:rFonts w:ascii="Segoe UI Light" w:hAnsi="Segoe UI Light"/>
                <w:sz w:val="16"/>
                <w:szCs w:val="16"/>
              </w:rPr>
              <w:t>.</w:t>
            </w:r>
          </w:p>
        </w:tc>
      </w:tr>
      <w:tr w:rsidR="00646B62" w:rsidTr="00773479">
        <w:tc>
          <w:tcPr>
            <w:tcW w:w="476" w:type="dxa"/>
          </w:tcPr>
          <w:p w:rsidR="00646B62" w:rsidRDefault="00646B62" w:rsidP="00773479">
            <w:pPr>
              <w:pStyle w:val="Light"/>
            </w:pPr>
            <w:r>
              <w:t>**</w:t>
            </w:r>
          </w:p>
        </w:tc>
        <w:tc>
          <w:tcPr>
            <w:tcW w:w="9775" w:type="dxa"/>
          </w:tcPr>
          <w:p w:rsidR="00646B62" w:rsidRDefault="00646B62" w:rsidP="00EB0AB1">
            <w:pPr>
              <w:pStyle w:val="af7"/>
              <w:spacing w:after="0"/>
            </w:pPr>
            <w:r>
              <w:t xml:space="preserve">— </w:t>
            </w:r>
            <w:r w:rsidRPr="00646B62">
              <w:rPr>
                <w:rFonts w:ascii="Segoe UI Light" w:hAnsi="Segoe UI Light" w:cs="Arial"/>
                <w:sz w:val="16"/>
                <w:szCs w:val="16"/>
              </w:rPr>
              <w:t xml:space="preserve">агропромышленные предприятия классом опасности не выше </w:t>
            </w:r>
            <w:r w:rsidRPr="00646B62">
              <w:rPr>
                <w:rFonts w:ascii="Segoe UI Light" w:hAnsi="Segoe UI Light" w:cs="Arial"/>
                <w:sz w:val="16"/>
                <w:szCs w:val="16"/>
                <w:lang w:val="en-US"/>
              </w:rPr>
              <w:t>V</w:t>
            </w:r>
            <w:r>
              <w:rPr>
                <w:rFonts w:ascii="Segoe UI Light" w:hAnsi="Segoe UI Light" w:cs="Arial"/>
                <w:sz w:val="16"/>
                <w:szCs w:val="16"/>
              </w:rPr>
              <w:t>;</w:t>
            </w:r>
          </w:p>
        </w:tc>
      </w:tr>
    </w:tbl>
    <w:p w:rsidR="00433696" w:rsidRPr="00433696" w:rsidRDefault="00433696" w:rsidP="00433696">
      <w:pPr>
        <w:pStyle w:val="5"/>
      </w:pPr>
      <w:r w:rsidRPr="00433696">
        <w:t xml:space="preserve">Виды условно разрешенного использования </w:t>
      </w:r>
      <w:r w:rsidRPr="00433696">
        <w:rPr>
          <w:rStyle w:val="101"/>
          <w:rFonts w:cs="Segoe UI Light"/>
          <w:szCs w:val="16"/>
        </w:rPr>
        <w:t>(и вспомогательные осуществляемые совместно с условными)</w:t>
      </w:r>
    </w:p>
    <w:tbl>
      <w:tblPr>
        <w:tblStyle w:val="a3"/>
        <w:tblW w:w="10205" w:type="dxa"/>
        <w:tblLayout w:type="fixed"/>
        <w:tblLook w:val="04A0"/>
      </w:tblPr>
      <w:tblGrid>
        <w:gridCol w:w="1701"/>
        <w:gridCol w:w="7937"/>
        <w:gridCol w:w="567"/>
      </w:tblGrid>
      <w:tr w:rsidR="00433696" w:rsidRPr="00117189" w:rsidTr="00274FEB">
        <w:trPr>
          <w:cnfStyle w:val="100000000000"/>
        </w:trPr>
        <w:tc>
          <w:tcPr>
            <w:cnfStyle w:val="001000000000"/>
            <w:tcW w:w="1701" w:type="dxa"/>
          </w:tcPr>
          <w:p w:rsidR="00433696" w:rsidRPr="00433696" w:rsidRDefault="00433696" w:rsidP="006B47B9">
            <w:pPr>
              <w:pStyle w:val="Light"/>
            </w:pPr>
            <w:r w:rsidRPr="00433696">
              <w:t>Наименование вида</w:t>
            </w:r>
          </w:p>
        </w:tc>
        <w:tc>
          <w:tcPr>
            <w:tcW w:w="7937" w:type="dxa"/>
          </w:tcPr>
          <w:p w:rsidR="00433696" w:rsidRPr="00433696" w:rsidRDefault="00433696" w:rsidP="006B47B9">
            <w:pPr>
              <w:pStyle w:val="Light"/>
              <w:cnfStyle w:val="100000000000"/>
            </w:pPr>
            <w:r w:rsidRPr="00433696">
              <w:t>Описание вида</w:t>
            </w:r>
          </w:p>
        </w:tc>
        <w:tc>
          <w:tcPr>
            <w:tcW w:w="567" w:type="dxa"/>
          </w:tcPr>
          <w:p w:rsidR="00433696" w:rsidRPr="00433696" w:rsidRDefault="00433696" w:rsidP="006B47B9">
            <w:pPr>
              <w:pStyle w:val="Light"/>
              <w:cnfStyle w:val="100000000000"/>
            </w:pPr>
            <w:r w:rsidRPr="00433696">
              <w:t>Код</w:t>
            </w:r>
          </w:p>
        </w:tc>
      </w:tr>
      <w:tr w:rsidR="00433696" w:rsidRPr="00117189" w:rsidTr="00274FEB">
        <w:tc>
          <w:tcPr>
            <w:cnfStyle w:val="001000000000"/>
            <w:tcW w:w="1701" w:type="dxa"/>
          </w:tcPr>
          <w:p w:rsidR="00433696" w:rsidRPr="00433696" w:rsidRDefault="00433696" w:rsidP="006B47B9">
            <w:pPr>
              <w:pStyle w:val="Light"/>
            </w:pPr>
            <w:r w:rsidRPr="00433696">
              <w:t>Общественное питание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7" w:type="dxa"/>
          </w:tcPr>
          <w:p w:rsidR="00433696" w:rsidRPr="00433696" w:rsidRDefault="00433696" w:rsidP="006B47B9">
            <w:pPr>
              <w:pStyle w:val="Light"/>
              <w:cnfStyle w:val="000000000000"/>
            </w:pPr>
            <w:r w:rsidRPr="00433696">
              <w:t>4.6</w:t>
            </w:r>
          </w:p>
        </w:tc>
      </w:tr>
    </w:tbl>
    <w:p w:rsidR="00773479" w:rsidRDefault="00773479" w:rsidP="00773479">
      <w:pPr>
        <w:pStyle w:val="3"/>
        <w:rPr>
          <w:sz w:val="16"/>
          <w:szCs w:val="16"/>
        </w:rPr>
      </w:pPr>
      <w:bookmarkStart w:id="4" w:name="_Toc426490910"/>
    </w:p>
    <w:p w:rsidR="00773479" w:rsidRDefault="00773479" w:rsidP="00773479"/>
    <w:p w:rsidR="00773479" w:rsidRPr="00773479" w:rsidRDefault="00773479" w:rsidP="00773479"/>
    <w:p w:rsidR="00773479" w:rsidRPr="00C40F6B" w:rsidRDefault="00773479" w:rsidP="00773479">
      <w:pPr>
        <w:pStyle w:val="3"/>
      </w:pPr>
      <w:r>
        <w:lastRenderedPageBreak/>
        <w:t>А</w:t>
      </w:r>
      <w:r w:rsidRPr="00117189">
        <w:t>.</w:t>
      </w:r>
      <w:r>
        <w:t>2</w:t>
      </w:r>
      <w:r w:rsidRPr="00117189">
        <w:t xml:space="preserve">. </w:t>
      </w:r>
      <w:r>
        <w:t>Зона дачного хозяйства, садоводства</w:t>
      </w:r>
    </w:p>
    <w:p w:rsidR="00773479" w:rsidRPr="00117189" w:rsidRDefault="00773479" w:rsidP="00773479">
      <w:pPr>
        <w:pStyle w:val="4"/>
      </w:pPr>
      <w:r w:rsidRPr="00117189">
        <w:t>Виды разрешенного использования земельных участков и объектов капитального строительства:</w:t>
      </w:r>
    </w:p>
    <w:p w:rsidR="00773479" w:rsidRPr="00117189" w:rsidRDefault="00773479" w:rsidP="00773479">
      <w:pPr>
        <w:pStyle w:val="5"/>
      </w:pPr>
      <w:r w:rsidRPr="00117189">
        <w:t xml:space="preserve">Основные </w:t>
      </w:r>
      <w:r w:rsidRPr="00117189">
        <w:rPr>
          <w:rStyle w:val="101"/>
        </w:rPr>
        <w:t xml:space="preserve">(и вспомогательные осуществляемые совместно с основными) </w:t>
      </w:r>
      <w:r w:rsidRPr="00117189">
        <w:t>виды разрешенного использования</w:t>
      </w:r>
    </w:p>
    <w:tbl>
      <w:tblPr>
        <w:tblStyle w:val="a3"/>
        <w:tblW w:w="10205" w:type="dxa"/>
        <w:tblLayout w:type="fixed"/>
        <w:tblLook w:val="04A0"/>
      </w:tblPr>
      <w:tblGrid>
        <w:gridCol w:w="1701"/>
        <w:gridCol w:w="7937"/>
        <w:gridCol w:w="567"/>
      </w:tblGrid>
      <w:tr w:rsidR="00773479" w:rsidRPr="00117189" w:rsidTr="00773479">
        <w:trPr>
          <w:cnfStyle w:val="100000000000"/>
          <w:trHeight w:val="139"/>
        </w:trPr>
        <w:tc>
          <w:tcPr>
            <w:cnfStyle w:val="001000000000"/>
            <w:tcW w:w="1701" w:type="dxa"/>
          </w:tcPr>
          <w:p w:rsidR="00773479" w:rsidRPr="00433696" w:rsidRDefault="00773479" w:rsidP="00773479">
            <w:pPr>
              <w:pStyle w:val="Light"/>
            </w:pPr>
            <w:r w:rsidRPr="00433696">
              <w:t>Наименование вида</w:t>
            </w:r>
          </w:p>
        </w:tc>
        <w:tc>
          <w:tcPr>
            <w:tcW w:w="7937" w:type="dxa"/>
          </w:tcPr>
          <w:p w:rsidR="00773479" w:rsidRPr="00433696" w:rsidRDefault="00773479" w:rsidP="00773479">
            <w:pPr>
              <w:pStyle w:val="Light"/>
              <w:cnfStyle w:val="100000000000"/>
            </w:pPr>
            <w:r w:rsidRPr="00433696">
              <w:t>Описание вида</w:t>
            </w:r>
          </w:p>
        </w:tc>
        <w:tc>
          <w:tcPr>
            <w:tcW w:w="567" w:type="dxa"/>
          </w:tcPr>
          <w:p w:rsidR="00773479" w:rsidRPr="00433696" w:rsidRDefault="00773479" w:rsidP="00773479">
            <w:pPr>
              <w:pStyle w:val="Light"/>
              <w:cnfStyle w:val="100000000000"/>
            </w:pPr>
            <w:r w:rsidRPr="00433696">
              <w:t>Код</w:t>
            </w:r>
          </w:p>
        </w:tc>
      </w:tr>
      <w:tr w:rsidR="00773479" w:rsidRPr="00117189" w:rsidTr="00773479">
        <w:trPr>
          <w:trHeight w:val="328"/>
        </w:trPr>
        <w:tc>
          <w:tcPr>
            <w:cnfStyle w:val="001000000000"/>
            <w:tcW w:w="1701" w:type="dxa"/>
          </w:tcPr>
          <w:p w:rsidR="00773479" w:rsidRPr="00696DE3" w:rsidRDefault="00773479" w:rsidP="00773479">
            <w:pPr>
              <w:pStyle w:val="Light"/>
              <w:rPr>
                <w:rFonts w:cs="Arial"/>
                <w:color w:val="333333"/>
                <w:shd w:val="clear" w:color="auto" w:fill="FFFFFF"/>
              </w:rPr>
            </w:pPr>
            <w:r w:rsidRPr="00696DE3">
              <w:rPr>
                <w:rFonts w:cs="Arial"/>
                <w:color w:val="333333"/>
                <w:shd w:val="clear" w:color="auto" w:fill="FFFFFF"/>
              </w:rPr>
              <w:t>Ведение личного подсобного хозяйства на полевых участках</w:t>
            </w:r>
          </w:p>
        </w:tc>
        <w:tc>
          <w:tcPr>
            <w:tcW w:w="7937" w:type="dxa"/>
          </w:tcPr>
          <w:p w:rsidR="00773479" w:rsidRPr="00696DE3" w:rsidRDefault="00773479" w:rsidP="00773479">
            <w:pPr>
              <w:pStyle w:val="Light"/>
              <w:cnfStyle w:val="000000000000"/>
              <w:rPr>
                <w:rFonts w:cs="Arial"/>
                <w:color w:val="000000"/>
                <w:shd w:val="clear" w:color="auto" w:fill="FFFFFF"/>
              </w:rPr>
            </w:pPr>
            <w:r w:rsidRPr="00696DE3">
              <w:rPr>
                <w:rFonts w:cs="Arial"/>
                <w:color w:val="000000"/>
                <w:shd w:val="clear" w:color="auto" w:fill="FFFFFF"/>
              </w:rPr>
              <w:t>Производство сельскохозяйственной продукции без права возведения объектов капитального строительства</w:t>
            </w:r>
            <w:r w:rsidRPr="00696DE3">
              <w:rPr>
                <w:rFonts w:cs="Arial"/>
                <w:color w:val="000000"/>
              </w:rPr>
              <w:br/>
            </w:r>
          </w:p>
        </w:tc>
        <w:tc>
          <w:tcPr>
            <w:tcW w:w="567" w:type="dxa"/>
          </w:tcPr>
          <w:p w:rsidR="00773479" w:rsidRDefault="00773479" w:rsidP="00773479">
            <w:pPr>
              <w:pStyle w:val="Light"/>
              <w:cnfStyle w:val="000000000000"/>
            </w:pPr>
            <w:r>
              <w:t>1.16</w:t>
            </w:r>
          </w:p>
        </w:tc>
      </w:tr>
      <w:tr w:rsidR="00773479" w:rsidRPr="00117189" w:rsidTr="00773479">
        <w:trPr>
          <w:trHeight w:val="328"/>
        </w:trPr>
        <w:tc>
          <w:tcPr>
            <w:cnfStyle w:val="001000000000"/>
            <w:tcW w:w="1701" w:type="dxa"/>
          </w:tcPr>
          <w:p w:rsidR="00773479" w:rsidRPr="004D426D" w:rsidRDefault="00773479" w:rsidP="00773479">
            <w:pPr>
              <w:pStyle w:val="Light"/>
              <w:rPr>
                <w:rFonts w:cs="Arial"/>
                <w:color w:val="333333"/>
                <w:shd w:val="clear" w:color="auto" w:fill="FFFFFF"/>
              </w:rPr>
            </w:pPr>
            <w:r w:rsidRPr="004D426D">
              <w:rPr>
                <w:rFonts w:cs="Arial"/>
                <w:color w:val="333333"/>
                <w:shd w:val="clear" w:color="auto" w:fill="FFFFFF"/>
              </w:rPr>
              <w:t>Обеспечение сельскохозяйственного производства</w:t>
            </w:r>
          </w:p>
        </w:tc>
        <w:tc>
          <w:tcPr>
            <w:tcW w:w="7937" w:type="dxa"/>
          </w:tcPr>
          <w:p w:rsidR="00773479" w:rsidRPr="004D426D" w:rsidRDefault="00773479" w:rsidP="00773479">
            <w:pPr>
              <w:pStyle w:val="Light"/>
              <w:cnfStyle w:val="000000000000"/>
              <w:rPr>
                <w:rFonts w:cs="Arial"/>
                <w:color w:val="000000"/>
                <w:shd w:val="clear" w:color="auto" w:fill="FFFFFF"/>
              </w:rPr>
            </w:pPr>
            <w:r w:rsidRPr="004D426D">
              <w:rPr>
                <w:rFonts w:cs="Arial"/>
                <w:color w:val="00000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tcPr>
          <w:p w:rsidR="00773479" w:rsidRDefault="00773479" w:rsidP="00773479">
            <w:pPr>
              <w:pStyle w:val="Light"/>
              <w:cnfStyle w:val="000000000000"/>
            </w:pPr>
            <w:r>
              <w:t>1.18</w:t>
            </w:r>
          </w:p>
        </w:tc>
      </w:tr>
      <w:tr w:rsidR="0025014F" w:rsidRPr="00117189" w:rsidTr="00773479">
        <w:trPr>
          <w:trHeight w:val="328"/>
        </w:trPr>
        <w:tc>
          <w:tcPr>
            <w:cnfStyle w:val="001000000000"/>
            <w:tcW w:w="1701" w:type="dxa"/>
          </w:tcPr>
          <w:p w:rsidR="0025014F" w:rsidRPr="00F87286" w:rsidRDefault="00F87286" w:rsidP="0025014F">
            <w:pPr>
              <w:pStyle w:val="Light"/>
              <w:rPr>
                <w:rFonts w:cs="Arial"/>
                <w:color w:val="333333"/>
                <w:shd w:val="clear" w:color="auto" w:fill="FFFFFF"/>
              </w:rPr>
            </w:pPr>
            <w:r w:rsidRPr="00F87286">
              <w:rPr>
                <w:rFonts w:cs="Arial"/>
                <w:color w:val="333333"/>
                <w:shd w:val="clear" w:color="auto" w:fill="FFFFFF"/>
              </w:rPr>
              <w:t>Приусадебный участок личного подсобного хозяйства</w:t>
            </w:r>
          </w:p>
        </w:tc>
        <w:tc>
          <w:tcPr>
            <w:tcW w:w="7937" w:type="dxa"/>
          </w:tcPr>
          <w:p w:rsidR="0025014F" w:rsidRPr="00F87286" w:rsidRDefault="00F87286" w:rsidP="00F87286">
            <w:pPr>
              <w:pStyle w:val="Light"/>
              <w:cnfStyle w:val="000000000000"/>
              <w:rPr>
                <w:rFonts w:cs="Arial"/>
                <w:color w:val="000000"/>
                <w:shd w:val="clear" w:color="auto" w:fill="FFFFFF"/>
              </w:rPr>
            </w:pPr>
            <w:r w:rsidRPr="00F87286">
              <w:rPr>
                <w:rFonts w:cs="Arial"/>
                <w:color w:val="000000"/>
                <w:shd w:val="clear" w:color="auto" w:fill="FFFFFF"/>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67" w:type="dxa"/>
          </w:tcPr>
          <w:p w:rsidR="0025014F" w:rsidRDefault="00F87286" w:rsidP="00773479">
            <w:pPr>
              <w:pStyle w:val="Light"/>
              <w:cnfStyle w:val="000000000000"/>
            </w:pPr>
            <w:r>
              <w:t>2.2</w:t>
            </w:r>
          </w:p>
        </w:tc>
      </w:tr>
      <w:tr w:rsidR="00773479" w:rsidRPr="00117189" w:rsidTr="00773479">
        <w:trPr>
          <w:trHeight w:val="328"/>
        </w:trPr>
        <w:tc>
          <w:tcPr>
            <w:cnfStyle w:val="001000000000"/>
            <w:tcW w:w="1701" w:type="dxa"/>
          </w:tcPr>
          <w:p w:rsidR="00773479" w:rsidRDefault="00773479" w:rsidP="00773479">
            <w:pPr>
              <w:pStyle w:val="Light"/>
            </w:pPr>
            <w:r w:rsidRPr="00433696">
              <w:t>Общее пользование территории</w:t>
            </w:r>
          </w:p>
        </w:tc>
        <w:tc>
          <w:tcPr>
            <w:tcW w:w="7937" w:type="dxa"/>
          </w:tcPr>
          <w:p w:rsidR="00773479" w:rsidRDefault="00773479" w:rsidP="00773479">
            <w:pPr>
              <w:pStyle w:val="Light"/>
              <w:cnfStyle w:val="000000000000"/>
            </w:pPr>
            <w:r w:rsidRPr="00433696">
              <w:t>Размещение автомобильных дорог и пешеходных тротуаров в границах населенных пунктов, пешеходных переходов, парков, скверов, площадей, бульваров, и других мест, постоянно открытых для посещения без взимания платы</w:t>
            </w:r>
          </w:p>
        </w:tc>
        <w:tc>
          <w:tcPr>
            <w:tcW w:w="567" w:type="dxa"/>
          </w:tcPr>
          <w:p w:rsidR="00773479" w:rsidRPr="00433696" w:rsidRDefault="00773479" w:rsidP="00773479">
            <w:pPr>
              <w:pStyle w:val="Light"/>
              <w:cnfStyle w:val="000000000000"/>
            </w:pPr>
            <w:r w:rsidRPr="00433696">
              <w:t>12.0</w:t>
            </w:r>
          </w:p>
        </w:tc>
      </w:tr>
    </w:tbl>
    <w:p w:rsidR="00773479" w:rsidRPr="0025014F" w:rsidRDefault="00773479" w:rsidP="0025014F">
      <w:pPr>
        <w:rPr>
          <w:sz w:val="20"/>
          <w:szCs w:val="20"/>
        </w:rPr>
      </w:pPr>
      <w:r w:rsidRPr="0025014F">
        <w:rPr>
          <w:sz w:val="20"/>
          <w:szCs w:val="20"/>
        </w:rPr>
        <w:t xml:space="preserve">Виды условно разрешенного использования </w:t>
      </w:r>
      <w:r w:rsidRPr="0025014F">
        <w:rPr>
          <w:rStyle w:val="101"/>
          <w:rFonts w:cs="Segoe UI Light"/>
        </w:rPr>
        <w:t>(и вспомогательные осуществляемые совместно с условными)</w:t>
      </w:r>
    </w:p>
    <w:tbl>
      <w:tblPr>
        <w:tblStyle w:val="a3"/>
        <w:tblW w:w="10205" w:type="dxa"/>
        <w:tblLayout w:type="fixed"/>
        <w:tblLook w:val="04A0"/>
      </w:tblPr>
      <w:tblGrid>
        <w:gridCol w:w="1701"/>
        <w:gridCol w:w="7937"/>
        <w:gridCol w:w="567"/>
      </w:tblGrid>
      <w:tr w:rsidR="00773479" w:rsidRPr="00117189" w:rsidTr="00773479">
        <w:trPr>
          <w:cnfStyle w:val="100000000000"/>
        </w:trPr>
        <w:tc>
          <w:tcPr>
            <w:cnfStyle w:val="001000000000"/>
            <w:tcW w:w="1701" w:type="dxa"/>
          </w:tcPr>
          <w:p w:rsidR="00773479" w:rsidRPr="00433696" w:rsidRDefault="00773479" w:rsidP="00773479">
            <w:pPr>
              <w:pStyle w:val="Light"/>
            </w:pPr>
            <w:r w:rsidRPr="00433696">
              <w:t>Наименование вида</w:t>
            </w:r>
          </w:p>
        </w:tc>
        <w:tc>
          <w:tcPr>
            <w:tcW w:w="7937" w:type="dxa"/>
          </w:tcPr>
          <w:p w:rsidR="00773479" w:rsidRPr="00433696" w:rsidRDefault="00773479" w:rsidP="00773479">
            <w:pPr>
              <w:pStyle w:val="Light"/>
              <w:cnfStyle w:val="100000000000"/>
            </w:pPr>
            <w:r w:rsidRPr="00433696">
              <w:t>Описание вида</w:t>
            </w:r>
          </w:p>
        </w:tc>
        <w:tc>
          <w:tcPr>
            <w:tcW w:w="567" w:type="dxa"/>
          </w:tcPr>
          <w:p w:rsidR="00773479" w:rsidRPr="00433696" w:rsidRDefault="00773479" w:rsidP="00773479">
            <w:pPr>
              <w:pStyle w:val="Light"/>
              <w:cnfStyle w:val="100000000000"/>
            </w:pPr>
            <w:r w:rsidRPr="00433696">
              <w:t>Код</w:t>
            </w:r>
          </w:p>
        </w:tc>
      </w:tr>
      <w:tr w:rsidR="00773479" w:rsidRPr="00117189" w:rsidTr="00773479">
        <w:tc>
          <w:tcPr>
            <w:cnfStyle w:val="001000000000"/>
            <w:tcW w:w="1701" w:type="dxa"/>
          </w:tcPr>
          <w:p w:rsidR="00773479" w:rsidRPr="00F3692C" w:rsidRDefault="00F3692C" w:rsidP="00773479">
            <w:pPr>
              <w:pStyle w:val="Light"/>
            </w:pPr>
            <w:r w:rsidRPr="00F3692C">
              <w:rPr>
                <w:rFonts w:cs="Arial"/>
                <w:color w:val="333333"/>
                <w:shd w:val="clear" w:color="auto" w:fill="FFFFFF"/>
              </w:rPr>
              <w:t>Рынки</w:t>
            </w:r>
          </w:p>
        </w:tc>
        <w:tc>
          <w:tcPr>
            <w:tcW w:w="7937" w:type="dxa"/>
          </w:tcPr>
          <w:p w:rsidR="00773479" w:rsidRPr="00F3692C" w:rsidRDefault="00F3692C" w:rsidP="00F3692C">
            <w:pPr>
              <w:pStyle w:val="Light"/>
              <w:cnfStyle w:val="000000000000"/>
            </w:pPr>
            <w:r w:rsidRPr="00F3692C">
              <w:rPr>
                <w:rFonts w:cs="Arial"/>
                <w:color w:val="000000"/>
                <w:shd w:val="clear" w:color="auto" w:fill="FFFFFF"/>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rsidR="00773479" w:rsidRPr="00433696" w:rsidRDefault="00F3692C" w:rsidP="00773479">
            <w:pPr>
              <w:pStyle w:val="Light"/>
              <w:cnfStyle w:val="000000000000"/>
            </w:pPr>
            <w:r>
              <w:t>4.3</w:t>
            </w:r>
          </w:p>
        </w:tc>
      </w:tr>
      <w:tr w:rsidR="00F3692C" w:rsidRPr="00117189" w:rsidTr="00773479">
        <w:tc>
          <w:tcPr>
            <w:cnfStyle w:val="001000000000"/>
            <w:tcW w:w="1701" w:type="dxa"/>
          </w:tcPr>
          <w:p w:rsidR="00F3692C" w:rsidRPr="00F3692C" w:rsidRDefault="00F3692C" w:rsidP="00773479">
            <w:pPr>
              <w:pStyle w:val="Light"/>
            </w:pPr>
            <w:r w:rsidRPr="00F3692C">
              <w:rPr>
                <w:rFonts w:cs="Arial"/>
                <w:color w:val="333333"/>
                <w:shd w:val="clear" w:color="auto" w:fill="FFFFFF"/>
              </w:rPr>
              <w:t>Магазины</w:t>
            </w:r>
          </w:p>
        </w:tc>
        <w:tc>
          <w:tcPr>
            <w:tcW w:w="7937" w:type="dxa"/>
          </w:tcPr>
          <w:p w:rsidR="00F3692C" w:rsidRPr="00F3692C" w:rsidRDefault="00F3692C" w:rsidP="00F3692C">
            <w:pPr>
              <w:pStyle w:val="Light"/>
              <w:cnfStyle w:val="000000000000"/>
            </w:pPr>
            <w:r w:rsidRPr="00F3692C">
              <w:rPr>
                <w:rFonts w:cs="Arial"/>
                <w:color w:val="00000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 w:type="dxa"/>
          </w:tcPr>
          <w:p w:rsidR="00F3692C" w:rsidRPr="00433696" w:rsidRDefault="00F3692C" w:rsidP="00773479">
            <w:pPr>
              <w:pStyle w:val="Light"/>
              <w:cnfStyle w:val="000000000000"/>
            </w:pPr>
            <w:r>
              <w:t>4.4</w:t>
            </w:r>
          </w:p>
        </w:tc>
      </w:tr>
    </w:tbl>
    <w:p w:rsidR="00773479" w:rsidRDefault="00773479" w:rsidP="00773479">
      <w:pPr>
        <w:pStyle w:val="5"/>
      </w:pPr>
      <w:r w:rsidRPr="00412B52">
        <w:t xml:space="preserve">Предельные размеры </w:t>
      </w:r>
      <w:r w:rsidRPr="007E7560">
        <w:t>земельных</w:t>
      </w:r>
      <w:r w:rsidRPr="00412B52">
        <w:t xml:space="preserve"> участков и предельные параметры разрешенного строительства, реконструкции объектов капитального строительства:</w:t>
      </w:r>
    </w:p>
    <w:tbl>
      <w:tblPr>
        <w:tblStyle w:val="a3"/>
        <w:tblW w:w="10205" w:type="dxa"/>
        <w:tblLook w:val="04A0"/>
      </w:tblPr>
      <w:tblGrid>
        <w:gridCol w:w="567"/>
        <w:gridCol w:w="8504"/>
        <w:gridCol w:w="1134"/>
      </w:tblGrid>
      <w:tr w:rsidR="00773479" w:rsidTr="00773479">
        <w:trPr>
          <w:cnfStyle w:val="100000000000"/>
          <w:trHeight w:val="247"/>
        </w:trPr>
        <w:tc>
          <w:tcPr>
            <w:cnfStyle w:val="001000000000"/>
            <w:tcW w:w="567" w:type="dxa"/>
          </w:tcPr>
          <w:p w:rsidR="00773479" w:rsidRPr="004E5BDD" w:rsidRDefault="00773479" w:rsidP="00773479">
            <w:pPr>
              <w:pStyle w:val="Light"/>
            </w:pPr>
            <w:r>
              <w:t>№</w:t>
            </w:r>
          </w:p>
        </w:tc>
        <w:tc>
          <w:tcPr>
            <w:tcW w:w="8504" w:type="dxa"/>
          </w:tcPr>
          <w:p w:rsidR="00773479" w:rsidRDefault="00773479" w:rsidP="00773479">
            <w:pPr>
              <w:pStyle w:val="Light"/>
              <w:cnfStyle w:val="100000000000"/>
            </w:pPr>
            <w:r>
              <w:t>Параметр</w:t>
            </w:r>
          </w:p>
        </w:tc>
        <w:tc>
          <w:tcPr>
            <w:tcW w:w="1134" w:type="dxa"/>
          </w:tcPr>
          <w:p w:rsidR="00773479" w:rsidRDefault="00773479" w:rsidP="00773479">
            <w:pPr>
              <w:pStyle w:val="Light"/>
              <w:cnfStyle w:val="100000000000"/>
            </w:pPr>
            <w:r>
              <w:t>Значение</w:t>
            </w:r>
          </w:p>
        </w:tc>
      </w:tr>
      <w:tr w:rsidR="00773479" w:rsidTr="00773479">
        <w:trPr>
          <w:trHeight w:val="256"/>
        </w:trPr>
        <w:tc>
          <w:tcPr>
            <w:cnfStyle w:val="001000000000"/>
            <w:tcW w:w="567" w:type="dxa"/>
          </w:tcPr>
          <w:p w:rsidR="00773479" w:rsidRDefault="00773479" w:rsidP="00773479">
            <w:pPr>
              <w:pStyle w:val="Light"/>
            </w:pPr>
            <w:r>
              <w:t>1</w:t>
            </w:r>
          </w:p>
        </w:tc>
        <w:tc>
          <w:tcPr>
            <w:tcW w:w="8504" w:type="dxa"/>
          </w:tcPr>
          <w:p w:rsidR="00773479" w:rsidRDefault="00773479" w:rsidP="00773479">
            <w:pPr>
              <w:pStyle w:val="Light"/>
              <w:cnfStyle w:val="000000000000"/>
            </w:pPr>
            <w:r>
              <w:t>Минимальный размер земельного участка, м²</w:t>
            </w:r>
          </w:p>
        </w:tc>
        <w:tc>
          <w:tcPr>
            <w:tcW w:w="1134" w:type="dxa"/>
          </w:tcPr>
          <w:p w:rsidR="00773479" w:rsidRPr="00F1659F" w:rsidRDefault="00BD73C1" w:rsidP="00773479">
            <w:pPr>
              <w:pStyle w:val="Light"/>
              <w:cnfStyle w:val="000000000000"/>
            </w:pPr>
            <w:r>
              <w:t>2</w:t>
            </w:r>
            <w:r w:rsidR="00F1659F">
              <w:t>00</w:t>
            </w:r>
          </w:p>
        </w:tc>
      </w:tr>
      <w:tr w:rsidR="00773479" w:rsidTr="00773479">
        <w:trPr>
          <w:trHeight w:val="256"/>
        </w:trPr>
        <w:tc>
          <w:tcPr>
            <w:cnfStyle w:val="001000000000"/>
            <w:tcW w:w="567" w:type="dxa"/>
          </w:tcPr>
          <w:p w:rsidR="00773479" w:rsidRDefault="00773479" w:rsidP="00773479">
            <w:pPr>
              <w:pStyle w:val="Light"/>
            </w:pPr>
            <w:r>
              <w:t>2</w:t>
            </w:r>
          </w:p>
        </w:tc>
        <w:tc>
          <w:tcPr>
            <w:tcW w:w="8504" w:type="dxa"/>
          </w:tcPr>
          <w:p w:rsidR="00773479" w:rsidRDefault="00773479" w:rsidP="00773479">
            <w:pPr>
              <w:pStyle w:val="Light"/>
              <w:cnfStyle w:val="000000000000"/>
            </w:pPr>
            <w:r>
              <w:t>Максимальный размер земельного участка, м²</w:t>
            </w:r>
          </w:p>
        </w:tc>
        <w:tc>
          <w:tcPr>
            <w:tcW w:w="1134" w:type="dxa"/>
          </w:tcPr>
          <w:p w:rsidR="00773479" w:rsidRPr="001F5BB8" w:rsidRDefault="00F1659F" w:rsidP="00773479">
            <w:pPr>
              <w:pStyle w:val="Light"/>
              <w:cnfStyle w:val="000000000000"/>
            </w:pPr>
            <w:r>
              <w:rPr>
                <w:lang w:val="en-US"/>
              </w:rPr>
              <w:t>*</w:t>
            </w:r>
          </w:p>
        </w:tc>
      </w:tr>
      <w:tr w:rsidR="00773479" w:rsidTr="00773479">
        <w:trPr>
          <w:trHeight w:val="256"/>
        </w:trPr>
        <w:tc>
          <w:tcPr>
            <w:cnfStyle w:val="001000000000"/>
            <w:tcW w:w="567" w:type="dxa"/>
          </w:tcPr>
          <w:p w:rsidR="00773479" w:rsidRPr="001F5BB8" w:rsidRDefault="00773479" w:rsidP="00773479">
            <w:pPr>
              <w:pStyle w:val="Light"/>
            </w:pPr>
            <w:r>
              <w:t>3</w:t>
            </w:r>
          </w:p>
        </w:tc>
        <w:tc>
          <w:tcPr>
            <w:tcW w:w="8504" w:type="dxa"/>
          </w:tcPr>
          <w:p w:rsidR="00773479" w:rsidRDefault="00773479" w:rsidP="00773479">
            <w:pPr>
              <w:pStyle w:val="Light"/>
              <w:cnfStyle w:val="000000000000"/>
            </w:pPr>
            <w:r>
              <w:t>М</w:t>
            </w:r>
            <w:r w:rsidRPr="00412B52">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rsidR="00237A0C">
              <w:t xml:space="preserve"> </w:t>
            </w:r>
            <w:r w:rsidR="00F1659F">
              <w:t>зданий, строений, сооружений, (м) до: садового дома</w:t>
            </w:r>
          </w:p>
          <w:p w:rsidR="00F1659F" w:rsidRPr="00412B52" w:rsidRDefault="00F1659F" w:rsidP="00773479">
            <w:pPr>
              <w:pStyle w:val="Light"/>
              <w:cnfStyle w:val="000000000000"/>
            </w:pPr>
            <w:r>
              <w:t>других построек</w:t>
            </w:r>
          </w:p>
        </w:tc>
        <w:tc>
          <w:tcPr>
            <w:tcW w:w="1134" w:type="dxa"/>
          </w:tcPr>
          <w:p w:rsidR="00F1659F" w:rsidRDefault="00F1659F" w:rsidP="00773479">
            <w:pPr>
              <w:pStyle w:val="Light"/>
              <w:cnfStyle w:val="000000000000"/>
            </w:pPr>
          </w:p>
          <w:p w:rsidR="00F1659F" w:rsidRDefault="00F1659F" w:rsidP="00773479">
            <w:pPr>
              <w:pStyle w:val="Light"/>
              <w:cnfStyle w:val="000000000000"/>
            </w:pPr>
          </w:p>
          <w:p w:rsidR="00F1659F" w:rsidRDefault="00F1659F" w:rsidP="00773479">
            <w:pPr>
              <w:pStyle w:val="Light"/>
              <w:cnfStyle w:val="000000000000"/>
            </w:pPr>
            <w:r>
              <w:t>3.0</w:t>
            </w:r>
          </w:p>
          <w:p w:rsidR="00F1659F" w:rsidRPr="00F1659F" w:rsidRDefault="00F1659F" w:rsidP="00773479">
            <w:pPr>
              <w:pStyle w:val="Light"/>
              <w:cnfStyle w:val="000000000000"/>
            </w:pPr>
            <w:r>
              <w:t>1.0</w:t>
            </w:r>
          </w:p>
        </w:tc>
      </w:tr>
      <w:tr w:rsidR="00773479" w:rsidTr="00773479">
        <w:trPr>
          <w:trHeight w:val="256"/>
        </w:trPr>
        <w:tc>
          <w:tcPr>
            <w:cnfStyle w:val="001000000000"/>
            <w:tcW w:w="567" w:type="dxa"/>
          </w:tcPr>
          <w:p w:rsidR="00773479" w:rsidRDefault="00773479" w:rsidP="00773479">
            <w:pPr>
              <w:pStyle w:val="Light"/>
            </w:pPr>
            <w:r>
              <w:t>4</w:t>
            </w:r>
          </w:p>
        </w:tc>
        <w:tc>
          <w:tcPr>
            <w:tcW w:w="8504" w:type="dxa"/>
          </w:tcPr>
          <w:p w:rsidR="00773479" w:rsidRDefault="00773479" w:rsidP="00773479">
            <w:pPr>
              <w:pStyle w:val="Light"/>
              <w:cnfStyle w:val="000000000000"/>
            </w:pPr>
            <w:r>
              <w:t>Предельная этажность, эт.</w:t>
            </w:r>
          </w:p>
        </w:tc>
        <w:tc>
          <w:tcPr>
            <w:tcW w:w="1134" w:type="dxa"/>
          </w:tcPr>
          <w:p w:rsidR="00773479" w:rsidRPr="00412B52" w:rsidRDefault="00F1659F" w:rsidP="00773479">
            <w:pPr>
              <w:pStyle w:val="Light"/>
              <w:cnfStyle w:val="000000000000"/>
            </w:pPr>
            <w:r>
              <w:t>3</w:t>
            </w:r>
          </w:p>
        </w:tc>
      </w:tr>
      <w:tr w:rsidR="00773479" w:rsidTr="00773479">
        <w:trPr>
          <w:trHeight w:val="256"/>
        </w:trPr>
        <w:tc>
          <w:tcPr>
            <w:cnfStyle w:val="001000000000"/>
            <w:tcW w:w="567" w:type="dxa"/>
          </w:tcPr>
          <w:p w:rsidR="00773479" w:rsidRDefault="00773479" w:rsidP="00773479">
            <w:pPr>
              <w:pStyle w:val="Light"/>
            </w:pPr>
            <w:r>
              <w:t>5</w:t>
            </w:r>
          </w:p>
        </w:tc>
        <w:tc>
          <w:tcPr>
            <w:tcW w:w="8504" w:type="dxa"/>
          </w:tcPr>
          <w:p w:rsidR="00773479" w:rsidRDefault="00773479" w:rsidP="00773479">
            <w:pPr>
              <w:pStyle w:val="Light"/>
              <w:cnfStyle w:val="000000000000"/>
            </w:pPr>
            <w:r>
              <w:t>Коэффициент застройки (максимальное значение)</w:t>
            </w:r>
          </w:p>
        </w:tc>
        <w:tc>
          <w:tcPr>
            <w:tcW w:w="1134" w:type="dxa"/>
          </w:tcPr>
          <w:p w:rsidR="00773479" w:rsidRPr="00412B52" w:rsidRDefault="00773479" w:rsidP="00773479">
            <w:pPr>
              <w:pStyle w:val="Light"/>
              <w:cnfStyle w:val="000000000000"/>
            </w:pPr>
            <w:r>
              <w:t>0.8</w:t>
            </w:r>
          </w:p>
        </w:tc>
      </w:tr>
      <w:tr w:rsidR="00773479" w:rsidTr="00773479">
        <w:trPr>
          <w:trHeight w:val="256"/>
        </w:trPr>
        <w:tc>
          <w:tcPr>
            <w:cnfStyle w:val="001000000000"/>
            <w:tcW w:w="567" w:type="dxa"/>
          </w:tcPr>
          <w:p w:rsidR="00773479" w:rsidRDefault="00773479" w:rsidP="00773479">
            <w:pPr>
              <w:pStyle w:val="Light"/>
            </w:pPr>
            <w:r>
              <w:t>6</w:t>
            </w:r>
          </w:p>
        </w:tc>
        <w:tc>
          <w:tcPr>
            <w:tcW w:w="8504" w:type="dxa"/>
          </w:tcPr>
          <w:p w:rsidR="00773479" w:rsidRDefault="00773479" w:rsidP="00773479">
            <w:pPr>
              <w:pStyle w:val="Light"/>
              <w:cnfStyle w:val="000000000000"/>
            </w:pPr>
            <w:r>
              <w:t>Коэффициент озеленения (минимальное значение)</w:t>
            </w:r>
          </w:p>
        </w:tc>
        <w:tc>
          <w:tcPr>
            <w:tcW w:w="1134" w:type="dxa"/>
          </w:tcPr>
          <w:p w:rsidR="00773479" w:rsidRPr="00412B52" w:rsidRDefault="00773479" w:rsidP="00773479">
            <w:pPr>
              <w:pStyle w:val="Light"/>
              <w:cnfStyle w:val="000000000000"/>
            </w:pPr>
            <w:r>
              <w:t>0.2</w:t>
            </w:r>
          </w:p>
        </w:tc>
      </w:tr>
    </w:tbl>
    <w:p w:rsidR="00773479" w:rsidRDefault="00773479" w:rsidP="00773479">
      <w:r>
        <w:t>Примечания:</w:t>
      </w:r>
    </w:p>
    <w:tbl>
      <w:tblPr>
        <w:tblStyle w:val="11"/>
        <w:tblW w:w="0" w:type="auto"/>
        <w:tblLook w:val="04A0"/>
      </w:tblPr>
      <w:tblGrid>
        <w:gridCol w:w="421"/>
        <w:gridCol w:w="9775"/>
      </w:tblGrid>
      <w:tr w:rsidR="00773479" w:rsidTr="00773479">
        <w:tc>
          <w:tcPr>
            <w:tcW w:w="421" w:type="dxa"/>
          </w:tcPr>
          <w:p w:rsidR="00773479" w:rsidRDefault="00773479" w:rsidP="00773479">
            <w:r>
              <w:t>*</w:t>
            </w:r>
          </w:p>
          <w:p w:rsidR="00A97752" w:rsidRPr="00A97752" w:rsidRDefault="00A97752" w:rsidP="00773479">
            <w:pPr>
              <w:rPr>
                <w:sz w:val="4"/>
                <w:szCs w:val="4"/>
              </w:rPr>
            </w:pPr>
          </w:p>
          <w:p w:rsidR="00A97752" w:rsidRDefault="00A97752" w:rsidP="00773479"/>
        </w:tc>
        <w:tc>
          <w:tcPr>
            <w:tcW w:w="9775" w:type="dxa"/>
          </w:tcPr>
          <w:p w:rsidR="00773479" w:rsidRDefault="00773479" w:rsidP="00A97752">
            <w:pPr>
              <w:pStyle w:val="Light"/>
              <w:spacing w:line="240" w:lineRule="auto"/>
            </w:pPr>
            <w:r>
              <w:t>— в соответствии с нормами технического регулирования</w:t>
            </w:r>
            <w:r w:rsidR="00A97752">
              <w:t>;</w:t>
            </w:r>
          </w:p>
          <w:p w:rsidR="00F1659F" w:rsidRPr="00F1659F" w:rsidRDefault="00F1659F" w:rsidP="00A97752">
            <w:pPr>
              <w:pStyle w:val="af7"/>
              <w:spacing w:after="0"/>
              <w:rPr>
                <w:rFonts w:ascii="Segoe UI Light" w:hAnsi="Segoe UI Light"/>
                <w:sz w:val="16"/>
                <w:szCs w:val="16"/>
              </w:rPr>
            </w:pPr>
            <w:r>
              <w:t xml:space="preserve">—  </w:t>
            </w:r>
            <w:r>
              <w:rPr>
                <w:rFonts w:ascii="Segoe UI Light" w:hAnsi="Segoe UI Light" w:cs="Arial"/>
                <w:color w:val="000000"/>
                <w:sz w:val="16"/>
                <w:szCs w:val="16"/>
              </w:rPr>
              <w:t>р</w:t>
            </w:r>
            <w:r w:rsidRPr="00F1659F">
              <w:rPr>
                <w:rFonts w:ascii="Segoe UI Light" w:hAnsi="Segoe UI Light" w:cs="Arial"/>
                <w:color w:val="000000"/>
                <w:sz w:val="16"/>
                <w:szCs w:val="16"/>
              </w:rPr>
              <w:t>асстояния измеряются до наружных граней стен строений</w:t>
            </w:r>
            <w:r w:rsidR="00A97752">
              <w:rPr>
                <w:rFonts w:ascii="Segoe UI Light" w:hAnsi="Segoe UI Light" w:cs="Arial"/>
                <w:color w:val="000000"/>
                <w:sz w:val="16"/>
                <w:szCs w:val="16"/>
              </w:rPr>
              <w:t>;</w:t>
            </w:r>
          </w:p>
          <w:p w:rsidR="00F1659F" w:rsidRPr="00F1659F" w:rsidRDefault="00F1659F" w:rsidP="00A97752">
            <w:pPr>
              <w:pStyle w:val="af7"/>
              <w:rPr>
                <w:rFonts w:ascii="Segoe UI Light" w:hAnsi="Segoe UI Light" w:cs="Arial"/>
                <w:sz w:val="16"/>
                <w:szCs w:val="16"/>
              </w:rPr>
            </w:pPr>
            <w:r>
              <w:t>—</w:t>
            </w:r>
            <w:r>
              <w:rPr>
                <w:rFonts w:ascii="Segoe UI Light" w:hAnsi="Segoe UI Light" w:cs="Arial"/>
                <w:sz w:val="16"/>
                <w:szCs w:val="16"/>
              </w:rPr>
              <w:t xml:space="preserve"> д</w:t>
            </w:r>
            <w:r w:rsidRPr="00F1659F">
              <w:rPr>
                <w:rFonts w:ascii="Segoe UI Light" w:hAnsi="Segoe UI Light" w:cs="Arial"/>
                <w:sz w:val="16"/>
                <w:szCs w:val="16"/>
              </w:rPr>
              <w:t>опускается блокировка хозяйственных построек на смежных участках по взаимному согласию собственников, а также блокировка хозяйст</w:t>
            </w:r>
            <w:r w:rsidR="00A97752">
              <w:rPr>
                <w:rFonts w:ascii="Segoe UI Light" w:hAnsi="Segoe UI Light" w:cs="Arial"/>
                <w:sz w:val="16"/>
                <w:szCs w:val="16"/>
              </w:rPr>
              <w:t>венных построек к садовому дому;</w:t>
            </w:r>
          </w:p>
          <w:p w:rsidR="00F1659F" w:rsidRPr="00F1659F" w:rsidRDefault="00F1659F" w:rsidP="00A97752">
            <w:pPr>
              <w:pStyle w:val="af7"/>
              <w:rPr>
                <w:rFonts w:ascii="Segoe UI Light" w:hAnsi="Segoe UI Light"/>
                <w:sz w:val="16"/>
                <w:szCs w:val="16"/>
              </w:rPr>
            </w:pPr>
            <w:r>
              <w:t xml:space="preserve">— </w:t>
            </w:r>
            <w:r w:rsidRPr="00F1659F">
              <w:rPr>
                <w:rFonts w:ascii="Segoe UI Light" w:hAnsi="Segoe UI Light" w:cs="Arial"/>
                <w:sz w:val="16"/>
                <w:szCs w:val="16"/>
              </w:rPr>
              <w:t>Высота садового дома: количество надземных этажей - до двух с возможным использованием (дополнительно) мансардного этажа при соблюдении норм</w:t>
            </w:r>
            <w:r w:rsidR="00A97752">
              <w:rPr>
                <w:rFonts w:ascii="Segoe UI Light" w:hAnsi="Segoe UI Light" w:cs="Arial"/>
                <w:sz w:val="16"/>
                <w:szCs w:val="16"/>
              </w:rPr>
              <w:t xml:space="preserve"> освещенности соседнего участка;</w:t>
            </w:r>
          </w:p>
          <w:p w:rsidR="00F1659F" w:rsidRPr="00F1659F" w:rsidRDefault="00F1659F" w:rsidP="00A97752">
            <w:pPr>
              <w:pStyle w:val="af7"/>
              <w:rPr>
                <w:rFonts w:ascii="Segoe UI Light" w:hAnsi="Segoe UI Light"/>
                <w:sz w:val="16"/>
                <w:szCs w:val="16"/>
              </w:rPr>
            </w:pPr>
            <w:r>
              <w:t xml:space="preserve">—  </w:t>
            </w:r>
            <w:r w:rsidRPr="00F1659F">
              <w:rPr>
                <w:rFonts w:ascii="Segoe UI Light" w:hAnsi="Segoe UI Light" w:cs="Arial"/>
                <w:sz w:val="16"/>
                <w:szCs w:val="16"/>
              </w:rPr>
              <w:t>Коэффициент площади озеленения не должен быть менее 0,5.</w:t>
            </w:r>
          </w:p>
          <w:p w:rsidR="00F1659F" w:rsidRDefault="00F1659F" w:rsidP="00A97752">
            <w:pPr>
              <w:pStyle w:val="Light"/>
              <w:spacing w:line="240" w:lineRule="auto"/>
            </w:pPr>
          </w:p>
        </w:tc>
      </w:tr>
    </w:tbl>
    <w:p w:rsidR="00773479" w:rsidRDefault="00773479" w:rsidP="00433696">
      <w:pPr>
        <w:pStyle w:val="2"/>
        <w:rPr>
          <w:sz w:val="36"/>
        </w:rPr>
      </w:pPr>
    </w:p>
    <w:p w:rsidR="00773479" w:rsidRDefault="00773479" w:rsidP="00433696">
      <w:pPr>
        <w:pStyle w:val="2"/>
        <w:rPr>
          <w:sz w:val="36"/>
        </w:rPr>
      </w:pPr>
    </w:p>
    <w:p w:rsidR="00773479" w:rsidRDefault="00773479" w:rsidP="00773479"/>
    <w:p w:rsidR="00773479" w:rsidRPr="00773479" w:rsidRDefault="00773479" w:rsidP="00773479"/>
    <w:p w:rsidR="00433696" w:rsidRPr="0061533F" w:rsidRDefault="00433696" w:rsidP="00433696">
      <w:pPr>
        <w:pStyle w:val="2"/>
        <w:rPr>
          <w:sz w:val="36"/>
        </w:rPr>
      </w:pPr>
      <w:r w:rsidRPr="0061533F">
        <w:rPr>
          <w:sz w:val="36"/>
        </w:rPr>
        <w:lastRenderedPageBreak/>
        <w:t>Б. Общественно-деловая территориальная зона</w:t>
      </w:r>
      <w:bookmarkEnd w:id="4"/>
    </w:p>
    <w:p w:rsidR="00433696" w:rsidRPr="00117189" w:rsidRDefault="00433696" w:rsidP="00433696">
      <w:pPr>
        <w:pStyle w:val="4"/>
      </w:pPr>
      <w:r w:rsidRPr="00117189">
        <w:t>Виды разрешенного использования земельных участков и объектов капитального строительства:</w:t>
      </w:r>
    </w:p>
    <w:p w:rsidR="00433696" w:rsidRPr="00117189" w:rsidRDefault="00433696" w:rsidP="00433696">
      <w:pPr>
        <w:pStyle w:val="5"/>
      </w:pPr>
      <w:r w:rsidRPr="00117189">
        <w:t xml:space="preserve">Основные </w:t>
      </w:r>
      <w:r w:rsidRPr="00117189">
        <w:rPr>
          <w:rStyle w:val="101"/>
        </w:rPr>
        <w:t xml:space="preserve">(и вспомогательные осуществляемые совместно с основными) </w:t>
      </w:r>
      <w:r w:rsidRPr="00117189">
        <w:t>виды разрешенного использования</w:t>
      </w:r>
    </w:p>
    <w:tbl>
      <w:tblPr>
        <w:tblStyle w:val="a3"/>
        <w:tblW w:w="10205" w:type="dxa"/>
        <w:tblLayout w:type="fixed"/>
        <w:tblLook w:val="04A0"/>
      </w:tblPr>
      <w:tblGrid>
        <w:gridCol w:w="1701"/>
        <w:gridCol w:w="7937"/>
        <w:gridCol w:w="567"/>
      </w:tblGrid>
      <w:tr w:rsidR="00433696" w:rsidRPr="00117189" w:rsidTr="00274FEB">
        <w:trPr>
          <w:cnfStyle w:val="100000000000"/>
          <w:trHeight w:val="339"/>
        </w:trPr>
        <w:tc>
          <w:tcPr>
            <w:cnfStyle w:val="001000000000"/>
            <w:tcW w:w="1701" w:type="dxa"/>
          </w:tcPr>
          <w:p w:rsidR="00433696" w:rsidRPr="00433696" w:rsidRDefault="00433696" w:rsidP="006B47B9">
            <w:pPr>
              <w:pStyle w:val="Light"/>
            </w:pPr>
            <w:r w:rsidRPr="00433696">
              <w:t>Наименование вида</w:t>
            </w:r>
          </w:p>
        </w:tc>
        <w:tc>
          <w:tcPr>
            <w:tcW w:w="7937" w:type="dxa"/>
          </w:tcPr>
          <w:p w:rsidR="00433696" w:rsidRPr="00433696" w:rsidRDefault="00433696" w:rsidP="006B47B9">
            <w:pPr>
              <w:pStyle w:val="Light"/>
              <w:cnfStyle w:val="100000000000"/>
            </w:pPr>
            <w:r w:rsidRPr="00433696">
              <w:t>Описание вида</w:t>
            </w:r>
          </w:p>
        </w:tc>
        <w:tc>
          <w:tcPr>
            <w:tcW w:w="567" w:type="dxa"/>
          </w:tcPr>
          <w:p w:rsidR="00433696" w:rsidRPr="00433696" w:rsidRDefault="00433696" w:rsidP="006B47B9">
            <w:pPr>
              <w:pStyle w:val="Light"/>
              <w:cnfStyle w:val="100000000000"/>
            </w:pPr>
            <w:r w:rsidRPr="00433696">
              <w:t>Код</w:t>
            </w:r>
          </w:p>
        </w:tc>
      </w:tr>
      <w:tr w:rsidR="00F87286" w:rsidRPr="00117189" w:rsidTr="00274FEB">
        <w:trPr>
          <w:trHeight w:val="1371"/>
        </w:trPr>
        <w:tc>
          <w:tcPr>
            <w:cnfStyle w:val="001000000000"/>
            <w:tcW w:w="1701" w:type="dxa"/>
          </w:tcPr>
          <w:p w:rsidR="00F87286" w:rsidRPr="00F0708C" w:rsidRDefault="00934CF4" w:rsidP="00934CF4">
            <w:pPr>
              <w:pStyle w:val="Light"/>
              <w:rPr>
                <w:rFonts w:cs="Arial"/>
                <w:color w:val="333333"/>
                <w:shd w:val="clear" w:color="auto" w:fill="FFFFFF"/>
              </w:rPr>
            </w:pPr>
            <w:r w:rsidRPr="00F0708C">
              <w:rPr>
                <w:rFonts w:cs="Arial"/>
                <w:color w:val="000000"/>
                <w:shd w:val="clear" w:color="auto" w:fill="FFFFFF"/>
              </w:rPr>
              <w:t>Малоэтажная жилая застройка (индивидуальное жилищное строительство; размещение дачных домов и садовых домов)</w:t>
            </w:r>
          </w:p>
        </w:tc>
        <w:tc>
          <w:tcPr>
            <w:tcW w:w="7937" w:type="dxa"/>
          </w:tcPr>
          <w:p w:rsidR="00F87286" w:rsidRPr="00F0708C" w:rsidRDefault="00934CF4" w:rsidP="00934CF4">
            <w:pPr>
              <w:pStyle w:val="Light"/>
              <w:cnfStyle w:val="000000000000"/>
              <w:rPr>
                <w:rFonts w:cs="Arial"/>
                <w:color w:val="000000"/>
                <w:shd w:val="clear" w:color="auto" w:fill="FFFFFF"/>
              </w:rPr>
            </w:pPr>
            <w:r w:rsidRPr="00F0708C">
              <w:rPr>
                <w:rFonts w:cs="Arial"/>
                <w:color w:val="000000"/>
                <w:shd w:val="clear" w:color="auto" w:fill="FFFFFF"/>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r w:rsidRPr="00F0708C">
              <w:rPr>
                <w:rFonts w:cs="Arial"/>
                <w:color w:val="000000"/>
              </w:rPr>
              <w:br/>
            </w:r>
          </w:p>
        </w:tc>
        <w:tc>
          <w:tcPr>
            <w:tcW w:w="567" w:type="dxa"/>
          </w:tcPr>
          <w:p w:rsidR="00F87286" w:rsidRDefault="00934CF4" w:rsidP="006B47B9">
            <w:pPr>
              <w:pStyle w:val="Light"/>
              <w:cnfStyle w:val="000000000000"/>
            </w:pPr>
            <w:r>
              <w:t>2.1</w:t>
            </w:r>
          </w:p>
        </w:tc>
      </w:tr>
      <w:tr w:rsidR="00F87286" w:rsidRPr="00117189" w:rsidTr="00274FEB">
        <w:trPr>
          <w:trHeight w:val="1371"/>
        </w:trPr>
        <w:tc>
          <w:tcPr>
            <w:cnfStyle w:val="001000000000"/>
            <w:tcW w:w="1701" w:type="dxa"/>
          </w:tcPr>
          <w:p w:rsidR="00F87286" w:rsidRPr="00F0708C" w:rsidRDefault="00934CF4" w:rsidP="006B47B9">
            <w:pPr>
              <w:pStyle w:val="Light"/>
              <w:rPr>
                <w:rFonts w:cs="Arial"/>
                <w:color w:val="333333"/>
                <w:shd w:val="clear" w:color="auto" w:fill="FFFFFF"/>
              </w:rPr>
            </w:pPr>
            <w:r w:rsidRPr="00F0708C">
              <w:rPr>
                <w:rFonts w:cs="Arial"/>
                <w:color w:val="333333"/>
                <w:shd w:val="clear" w:color="auto" w:fill="FFFFFF"/>
              </w:rPr>
              <w:t>Среднеэтажная жилая застройка*</w:t>
            </w:r>
          </w:p>
        </w:tc>
        <w:tc>
          <w:tcPr>
            <w:tcW w:w="7937" w:type="dxa"/>
          </w:tcPr>
          <w:p w:rsidR="00F87286" w:rsidRPr="00F0708C" w:rsidRDefault="00934CF4" w:rsidP="00934CF4">
            <w:pPr>
              <w:pStyle w:val="Light"/>
              <w:cnfStyle w:val="000000000000"/>
              <w:rPr>
                <w:rFonts w:cs="Arial"/>
                <w:color w:val="000000"/>
                <w:shd w:val="clear" w:color="auto" w:fill="FFFFFF"/>
              </w:rPr>
            </w:pPr>
            <w:r w:rsidRPr="00F0708C">
              <w:rPr>
                <w:rFonts w:cs="Arial"/>
                <w:color w:val="000000"/>
                <w:shd w:val="clear" w:color="auto" w:fill="FFFFFF"/>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F0708C">
              <w:rPr>
                <w:rFonts w:cs="Arial"/>
                <w:color w:val="000000"/>
              </w:rPr>
              <w:br/>
            </w:r>
          </w:p>
        </w:tc>
        <w:tc>
          <w:tcPr>
            <w:tcW w:w="567" w:type="dxa"/>
          </w:tcPr>
          <w:p w:rsidR="00F87286" w:rsidRDefault="00F0708C" w:rsidP="006B47B9">
            <w:pPr>
              <w:pStyle w:val="Light"/>
              <w:cnfStyle w:val="000000000000"/>
            </w:pPr>
            <w:r>
              <w:t>2.5</w:t>
            </w:r>
          </w:p>
        </w:tc>
      </w:tr>
      <w:tr w:rsidR="006465BA" w:rsidRPr="00117189" w:rsidTr="00274FEB">
        <w:trPr>
          <w:trHeight w:val="1371"/>
        </w:trPr>
        <w:tc>
          <w:tcPr>
            <w:cnfStyle w:val="001000000000"/>
            <w:tcW w:w="1701" w:type="dxa"/>
          </w:tcPr>
          <w:p w:rsidR="006465BA" w:rsidRPr="006465BA" w:rsidRDefault="006465BA" w:rsidP="006B47B9">
            <w:pPr>
              <w:pStyle w:val="Light"/>
            </w:pPr>
            <w:r w:rsidRPr="006465BA">
              <w:rPr>
                <w:rFonts w:cs="Arial"/>
                <w:color w:val="333333"/>
                <w:shd w:val="clear" w:color="auto" w:fill="FFFFFF"/>
              </w:rPr>
              <w:t>Коммунальное обслуживание</w:t>
            </w:r>
          </w:p>
        </w:tc>
        <w:tc>
          <w:tcPr>
            <w:tcW w:w="7937" w:type="dxa"/>
          </w:tcPr>
          <w:p w:rsidR="006465BA" w:rsidRPr="006465BA" w:rsidRDefault="006465BA" w:rsidP="006465BA">
            <w:pPr>
              <w:pStyle w:val="Light"/>
              <w:cnfStyle w:val="000000000000"/>
            </w:pPr>
            <w:r w:rsidRPr="006465BA">
              <w:rPr>
                <w:rFonts w:cs="Arial"/>
                <w:color w:val="000000"/>
                <w:shd w:val="clear" w:color="auto" w:fill="FFFFFF"/>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7" w:type="dxa"/>
          </w:tcPr>
          <w:p w:rsidR="006465BA" w:rsidRPr="00433696" w:rsidRDefault="006465BA" w:rsidP="006B47B9">
            <w:pPr>
              <w:pStyle w:val="Light"/>
              <w:cnfStyle w:val="000000000000"/>
            </w:pPr>
            <w:r>
              <w:t>3.1</w:t>
            </w:r>
          </w:p>
        </w:tc>
      </w:tr>
      <w:tr w:rsidR="00433696" w:rsidRPr="00117189" w:rsidTr="00274FEB">
        <w:trPr>
          <w:trHeight w:val="1371"/>
        </w:trPr>
        <w:tc>
          <w:tcPr>
            <w:cnfStyle w:val="001000000000"/>
            <w:tcW w:w="1701" w:type="dxa"/>
          </w:tcPr>
          <w:p w:rsidR="00433696" w:rsidRPr="00433696" w:rsidRDefault="00433696" w:rsidP="006B47B9">
            <w:pPr>
              <w:pStyle w:val="Light"/>
            </w:pPr>
            <w:r w:rsidRPr="00433696">
              <w:t>Социальное обслуживание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33696" w:rsidRPr="00433696" w:rsidRDefault="00433696" w:rsidP="006B47B9">
            <w:pPr>
              <w:pStyle w:val="Light"/>
              <w:cnfStyle w:val="000000000000"/>
            </w:pPr>
            <w:r w:rsidRPr="00433696">
              <w:t>Размещение объектов капитального строительства для размещения отделений почты и телеграфа;</w:t>
            </w:r>
          </w:p>
          <w:p w:rsidR="00433696" w:rsidRPr="00433696" w:rsidRDefault="00433696" w:rsidP="006B47B9">
            <w:pPr>
              <w:pStyle w:val="Light"/>
              <w:cnfStyle w:val="000000000000"/>
            </w:pPr>
            <w:r w:rsidRPr="00433696">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7" w:type="dxa"/>
          </w:tcPr>
          <w:p w:rsidR="00433696" w:rsidRPr="00433696" w:rsidRDefault="00433696" w:rsidP="006B47B9">
            <w:pPr>
              <w:pStyle w:val="Light"/>
              <w:cnfStyle w:val="000000000000"/>
            </w:pPr>
            <w:r w:rsidRPr="00433696">
              <w:t>3.2</w:t>
            </w:r>
          </w:p>
        </w:tc>
      </w:tr>
      <w:tr w:rsidR="00433696" w:rsidRPr="00117189" w:rsidTr="00274FEB">
        <w:trPr>
          <w:trHeight w:val="339"/>
        </w:trPr>
        <w:tc>
          <w:tcPr>
            <w:cnfStyle w:val="001000000000"/>
            <w:tcW w:w="1701" w:type="dxa"/>
          </w:tcPr>
          <w:p w:rsidR="00433696" w:rsidRPr="00433696" w:rsidRDefault="00433696" w:rsidP="006B47B9">
            <w:pPr>
              <w:pStyle w:val="Light"/>
            </w:pPr>
            <w:r w:rsidRPr="00433696">
              <w:t>Бытовое обслуживание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7" w:type="dxa"/>
          </w:tcPr>
          <w:p w:rsidR="00433696" w:rsidRPr="00433696" w:rsidRDefault="00433696" w:rsidP="006B47B9">
            <w:pPr>
              <w:pStyle w:val="Light"/>
              <w:cnfStyle w:val="000000000000"/>
            </w:pPr>
            <w:r w:rsidRPr="00433696">
              <w:t>3.3</w:t>
            </w:r>
          </w:p>
        </w:tc>
      </w:tr>
      <w:tr w:rsidR="00433696" w:rsidRPr="00117189" w:rsidTr="00274FEB">
        <w:trPr>
          <w:trHeight w:val="692"/>
        </w:trPr>
        <w:tc>
          <w:tcPr>
            <w:cnfStyle w:val="001000000000"/>
            <w:tcW w:w="1701" w:type="dxa"/>
          </w:tcPr>
          <w:p w:rsidR="00433696" w:rsidRPr="00433696" w:rsidRDefault="00433696" w:rsidP="006B47B9">
            <w:pPr>
              <w:pStyle w:val="Light"/>
            </w:pPr>
            <w:r w:rsidRPr="00433696">
              <w:t>Здравоохранение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7" w:type="dxa"/>
          </w:tcPr>
          <w:p w:rsidR="00433696" w:rsidRPr="00433696" w:rsidRDefault="00433696" w:rsidP="006B47B9">
            <w:pPr>
              <w:pStyle w:val="Light"/>
              <w:cnfStyle w:val="000000000000"/>
            </w:pPr>
            <w:r w:rsidRPr="00433696">
              <w:t>3.4</w:t>
            </w:r>
          </w:p>
        </w:tc>
      </w:tr>
      <w:tr w:rsidR="00A66F84" w:rsidRPr="00117189" w:rsidTr="00274FEB">
        <w:trPr>
          <w:trHeight w:val="692"/>
        </w:trPr>
        <w:tc>
          <w:tcPr>
            <w:cnfStyle w:val="001000000000"/>
            <w:tcW w:w="1701" w:type="dxa"/>
          </w:tcPr>
          <w:p w:rsidR="00A66F84" w:rsidRPr="00A66F84" w:rsidRDefault="00A66F84" w:rsidP="006B47B9">
            <w:pPr>
              <w:pStyle w:val="Light"/>
            </w:pPr>
            <w:r w:rsidRPr="00A66F84">
              <w:rPr>
                <w:rFonts w:cs="Arial"/>
                <w:color w:val="333333"/>
                <w:shd w:val="clear" w:color="auto" w:fill="FFFFFF"/>
              </w:rPr>
              <w:t>Образование и просвещение</w:t>
            </w:r>
          </w:p>
        </w:tc>
        <w:tc>
          <w:tcPr>
            <w:tcW w:w="7937" w:type="dxa"/>
          </w:tcPr>
          <w:p w:rsidR="00A66F84" w:rsidRPr="00A66F84" w:rsidRDefault="00A66F84" w:rsidP="00A66F84">
            <w:pPr>
              <w:pStyle w:val="Light"/>
              <w:cnfStyle w:val="000000000000"/>
            </w:pPr>
            <w:r w:rsidRPr="00A66F84">
              <w:rPr>
                <w:rFonts w:cs="Arial"/>
                <w:color w:val="000000"/>
                <w:shd w:val="clear" w:color="auto" w:fill="FFFFFF"/>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7" w:type="dxa"/>
          </w:tcPr>
          <w:p w:rsidR="00A66F84" w:rsidRPr="00433696" w:rsidRDefault="00A66F84" w:rsidP="006B47B9">
            <w:pPr>
              <w:pStyle w:val="Light"/>
              <w:cnfStyle w:val="000000000000"/>
            </w:pPr>
            <w:r>
              <w:t>3.5</w:t>
            </w:r>
          </w:p>
        </w:tc>
      </w:tr>
      <w:tr w:rsidR="00433696" w:rsidRPr="00117189" w:rsidTr="00274FEB">
        <w:trPr>
          <w:trHeight w:val="692"/>
        </w:trPr>
        <w:tc>
          <w:tcPr>
            <w:cnfStyle w:val="001000000000"/>
            <w:tcW w:w="1701" w:type="dxa"/>
          </w:tcPr>
          <w:p w:rsidR="00433696" w:rsidRPr="00433696" w:rsidRDefault="00433696" w:rsidP="006B47B9">
            <w:pPr>
              <w:pStyle w:val="Light"/>
            </w:pPr>
            <w:r w:rsidRPr="00433696">
              <w:t>Культурное развитие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433696" w:rsidRPr="00433696" w:rsidRDefault="00433696" w:rsidP="006B47B9">
            <w:pPr>
              <w:pStyle w:val="Light"/>
              <w:cnfStyle w:val="000000000000"/>
            </w:pPr>
            <w:r w:rsidRPr="00433696">
              <w:t>Устройство площадок для празднеств и гуляний;</w:t>
            </w:r>
          </w:p>
          <w:p w:rsidR="00433696" w:rsidRPr="00433696" w:rsidRDefault="00433696" w:rsidP="006B47B9">
            <w:pPr>
              <w:pStyle w:val="Light"/>
              <w:cnfStyle w:val="000000000000"/>
            </w:pPr>
            <w:r w:rsidRPr="00433696">
              <w:t>Размещение зданий и сооружений для размещения цирков, зверинцев, зоопарков, океанариумов</w:t>
            </w:r>
          </w:p>
        </w:tc>
        <w:tc>
          <w:tcPr>
            <w:tcW w:w="567" w:type="dxa"/>
          </w:tcPr>
          <w:p w:rsidR="00433696" w:rsidRPr="00433696" w:rsidRDefault="00433696" w:rsidP="006B47B9">
            <w:pPr>
              <w:pStyle w:val="Light"/>
              <w:cnfStyle w:val="000000000000"/>
            </w:pPr>
            <w:r w:rsidRPr="00433696">
              <w:t>3.6</w:t>
            </w:r>
          </w:p>
        </w:tc>
      </w:tr>
      <w:tr w:rsidR="00433696" w:rsidRPr="00117189" w:rsidTr="00274FEB">
        <w:trPr>
          <w:trHeight w:val="849"/>
        </w:trPr>
        <w:tc>
          <w:tcPr>
            <w:cnfStyle w:val="001000000000"/>
            <w:tcW w:w="1701" w:type="dxa"/>
          </w:tcPr>
          <w:p w:rsidR="00433696" w:rsidRPr="00433696" w:rsidRDefault="00433696" w:rsidP="006B47B9">
            <w:pPr>
              <w:pStyle w:val="Light"/>
            </w:pPr>
            <w:r w:rsidRPr="00433696">
              <w:t>Общественное управление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7" w:type="dxa"/>
          </w:tcPr>
          <w:p w:rsidR="00433696" w:rsidRPr="00433696" w:rsidRDefault="00433696" w:rsidP="006B47B9">
            <w:pPr>
              <w:pStyle w:val="Light"/>
              <w:cnfStyle w:val="000000000000"/>
            </w:pPr>
            <w:r w:rsidRPr="00433696">
              <w:t>3.8</w:t>
            </w:r>
          </w:p>
        </w:tc>
      </w:tr>
      <w:tr w:rsidR="00433696" w:rsidRPr="00117189" w:rsidTr="00274FEB">
        <w:trPr>
          <w:trHeight w:val="861"/>
        </w:trPr>
        <w:tc>
          <w:tcPr>
            <w:cnfStyle w:val="001000000000"/>
            <w:tcW w:w="1701" w:type="dxa"/>
          </w:tcPr>
          <w:p w:rsidR="00433696" w:rsidRPr="00433696" w:rsidRDefault="00433696" w:rsidP="006B47B9">
            <w:pPr>
              <w:pStyle w:val="Light"/>
            </w:pPr>
            <w:r w:rsidRPr="00433696">
              <w:t>Деловое управление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7" w:type="dxa"/>
          </w:tcPr>
          <w:p w:rsidR="00433696" w:rsidRPr="00433696" w:rsidRDefault="00433696" w:rsidP="006B47B9">
            <w:pPr>
              <w:pStyle w:val="Light"/>
              <w:cnfStyle w:val="000000000000"/>
            </w:pPr>
            <w:bookmarkStart w:id="5" w:name="Par194"/>
            <w:bookmarkEnd w:id="5"/>
            <w:r w:rsidRPr="00433696">
              <w:t>4.1</w:t>
            </w:r>
          </w:p>
        </w:tc>
      </w:tr>
      <w:tr w:rsidR="00433696" w:rsidRPr="00117189" w:rsidTr="00274FEB">
        <w:trPr>
          <w:trHeight w:val="692"/>
        </w:trPr>
        <w:tc>
          <w:tcPr>
            <w:cnfStyle w:val="001000000000"/>
            <w:tcW w:w="1701" w:type="dxa"/>
          </w:tcPr>
          <w:p w:rsidR="00433696" w:rsidRPr="00433696" w:rsidRDefault="00433696" w:rsidP="006B47B9">
            <w:pPr>
              <w:pStyle w:val="Light"/>
            </w:pPr>
            <w:r w:rsidRPr="00433696">
              <w:t>Рынки</w:t>
            </w:r>
          </w:p>
        </w:tc>
        <w:tc>
          <w:tcPr>
            <w:tcW w:w="7937" w:type="dxa"/>
          </w:tcPr>
          <w:p w:rsidR="00433696" w:rsidRPr="00433696" w:rsidRDefault="00433696" w:rsidP="006B47B9">
            <w:pPr>
              <w:pStyle w:val="Light"/>
              <w:cnfStyle w:val="000000000000"/>
            </w:pPr>
            <w:r w:rsidRPr="00433696">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t>м²</w:t>
            </w:r>
            <w:r w:rsidRPr="00433696">
              <w:t>;</w:t>
            </w:r>
          </w:p>
          <w:p w:rsidR="00433696" w:rsidRPr="00433696" w:rsidRDefault="00433696" w:rsidP="006B47B9">
            <w:pPr>
              <w:pStyle w:val="Light"/>
              <w:cnfStyle w:val="000000000000"/>
            </w:pPr>
            <w:r w:rsidRPr="00433696">
              <w:t>Размещение гаражей и (или) стоянок для автомобилей сотрудников и посетителей рынка</w:t>
            </w:r>
          </w:p>
        </w:tc>
        <w:tc>
          <w:tcPr>
            <w:tcW w:w="567" w:type="dxa"/>
          </w:tcPr>
          <w:p w:rsidR="00433696" w:rsidRPr="00433696" w:rsidRDefault="00433696" w:rsidP="006B47B9">
            <w:pPr>
              <w:pStyle w:val="Light"/>
              <w:cnfStyle w:val="000000000000"/>
            </w:pPr>
            <w:r w:rsidRPr="00433696">
              <w:t>4.3</w:t>
            </w:r>
          </w:p>
        </w:tc>
      </w:tr>
      <w:tr w:rsidR="00433696" w:rsidRPr="00117189" w:rsidTr="00274FEB">
        <w:trPr>
          <w:trHeight w:val="339"/>
        </w:trPr>
        <w:tc>
          <w:tcPr>
            <w:cnfStyle w:val="001000000000"/>
            <w:tcW w:w="1701" w:type="dxa"/>
          </w:tcPr>
          <w:p w:rsidR="00433696" w:rsidRPr="00433696" w:rsidRDefault="00433696" w:rsidP="006B47B9">
            <w:pPr>
              <w:pStyle w:val="Light"/>
            </w:pPr>
            <w:r w:rsidRPr="00433696">
              <w:t>Магазины</w:t>
            </w:r>
          </w:p>
        </w:tc>
        <w:tc>
          <w:tcPr>
            <w:tcW w:w="7937" w:type="dxa"/>
          </w:tcPr>
          <w:p w:rsidR="00433696" w:rsidRPr="00433696" w:rsidRDefault="00433696" w:rsidP="006B47B9">
            <w:pPr>
              <w:pStyle w:val="Light"/>
              <w:cnfStyle w:val="000000000000"/>
            </w:pPr>
            <w:r w:rsidRPr="00433696">
              <w:t xml:space="preserve">Размещение объектов капитального строительства, предназначенных для продажи товаров, торговая площадь которых составляет до 5000 </w:t>
            </w:r>
            <w:r>
              <w:t>м²</w:t>
            </w:r>
          </w:p>
        </w:tc>
        <w:tc>
          <w:tcPr>
            <w:tcW w:w="567" w:type="dxa"/>
          </w:tcPr>
          <w:p w:rsidR="00433696" w:rsidRPr="00433696" w:rsidRDefault="00433696" w:rsidP="006B47B9">
            <w:pPr>
              <w:pStyle w:val="Light"/>
              <w:cnfStyle w:val="000000000000"/>
            </w:pPr>
            <w:r w:rsidRPr="00433696">
              <w:t>4.4</w:t>
            </w:r>
          </w:p>
        </w:tc>
      </w:tr>
      <w:tr w:rsidR="00433696" w:rsidRPr="00117189" w:rsidTr="00274FEB">
        <w:trPr>
          <w:trHeight w:val="509"/>
        </w:trPr>
        <w:tc>
          <w:tcPr>
            <w:cnfStyle w:val="001000000000"/>
            <w:tcW w:w="1701" w:type="dxa"/>
          </w:tcPr>
          <w:p w:rsidR="00433696" w:rsidRPr="00433696" w:rsidRDefault="00433696" w:rsidP="006B47B9">
            <w:pPr>
              <w:pStyle w:val="Light"/>
            </w:pPr>
            <w:r w:rsidRPr="00433696">
              <w:t>Банковская и страховая деятельность</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предназначенных для размещения организаций, оказывающих банковские и страховые</w:t>
            </w:r>
          </w:p>
        </w:tc>
        <w:tc>
          <w:tcPr>
            <w:tcW w:w="567" w:type="dxa"/>
          </w:tcPr>
          <w:p w:rsidR="00433696" w:rsidRPr="00433696" w:rsidRDefault="00433696" w:rsidP="006B47B9">
            <w:pPr>
              <w:pStyle w:val="Light"/>
              <w:cnfStyle w:val="000000000000"/>
            </w:pPr>
            <w:bookmarkStart w:id="6" w:name="Par209"/>
            <w:bookmarkEnd w:id="6"/>
            <w:r w:rsidRPr="00433696">
              <w:t>4.5</w:t>
            </w:r>
          </w:p>
        </w:tc>
      </w:tr>
      <w:tr w:rsidR="00433696" w:rsidRPr="00117189" w:rsidTr="00274FEB">
        <w:trPr>
          <w:trHeight w:val="339"/>
        </w:trPr>
        <w:tc>
          <w:tcPr>
            <w:cnfStyle w:val="001000000000"/>
            <w:tcW w:w="1701" w:type="dxa"/>
          </w:tcPr>
          <w:p w:rsidR="00433696" w:rsidRPr="00433696" w:rsidRDefault="00433696" w:rsidP="006B47B9">
            <w:pPr>
              <w:pStyle w:val="Light"/>
            </w:pPr>
            <w:r w:rsidRPr="00433696">
              <w:t>Общественное питание</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7" w:type="dxa"/>
          </w:tcPr>
          <w:p w:rsidR="00433696" w:rsidRPr="00433696" w:rsidRDefault="00433696" w:rsidP="006B47B9">
            <w:pPr>
              <w:pStyle w:val="Light"/>
              <w:cnfStyle w:val="000000000000"/>
            </w:pPr>
            <w:r w:rsidRPr="00433696">
              <w:t>4.6</w:t>
            </w:r>
          </w:p>
        </w:tc>
      </w:tr>
      <w:tr w:rsidR="00433696" w:rsidRPr="00117189" w:rsidTr="00274FEB">
        <w:trPr>
          <w:trHeight w:val="509"/>
        </w:trPr>
        <w:tc>
          <w:tcPr>
            <w:cnfStyle w:val="001000000000"/>
            <w:tcW w:w="1701" w:type="dxa"/>
          </w:tcPr>
          <w:p w:rsidR="00433696" w:rsidRPr="00433696" w:rsidRDefault="00433696" w:rsidP="006B47B9">
            <w:pPr>
              <w:pStyle w:val="Light"/>
            </w:pPr>
            <w:r w:rsidRPr="00433696">
              <w:lastRenderedPageBreak/>
              <w:t>Гостиничное обслуживание</w:t>
            </w:r>
          </w:p>
        </w:tc>
        <w:tc>
          <w:tcPr>
            <w:tcW w:w="7937" w:type="dxa"/>
          </w:tcPr>
          <w:p w:rsidR="00433696" w:rsidRPr="00433696" w:rsidRDefault="00433696" w:rsidP="006B47B9">
            <w:pPr>
              <w:pStyle w:val="Light"/>
              <w:cnfStyle w:val="000000000000"/>
            </w:pPr>
            <w:r w:rsidRPr="00433696">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7" w:type="dxa"/>
          </w:tcPr>
          <w:p w:rsidR="00433696" w:rsidRPr="00433696" w:rsidRDefault="00433696" w:rsidP="006B47B9">
            <w:pPr>
              <w:pStyle w:val="Light"/>
              <w:cnfStyle w:val="000000000000"/>
            </w:pPr>
            <w:r w:rsidRPr="00433696">
              <w:t>4.7</w:t>
            </w:r>
          </w:p>
        </w:tc>
      </w:tr>
      <w:tr w:rsidR="00433696" w:rsidRPr="00117189" w:rsidTr="00274FEB">
        <w:trPr>
          <w:trHeight w:val="679"/>
        </w:trPr>
        <w:tc>
          <w:tcPr>
            <w:cnfStyle w:val="001000000000"/>
            <w:tcW w:w="1701" w:type="dxa"/>
          </w:tcPr>
          <w:p w:rsidR="00433696" w:rsidRPr="00433696" w:rsidRDefault="00433696" w:rsidP="006B47B9">
            <w:pPr>
              <w:pStyle w:val="Light"/>
            </w:pPr>
            <w:r w:rsidRPr="00433696">
              <w:t>Спорт</w:t>
            </w:r>
          </w:p>
        </w:tc>
        <w:tc>
          <w:tcPr>
            <w:tcW w:w="7937" w:type="dxa"/>
          </w:tcPr>
          <w:p w:rsidR="00433696" w:rsidRPr="00433696" w:rsidRDefault="00433696" w:rsidP="006B47B9">
            <w:pPr>
              <w:pStyle w:val="Light"/>
              <w:cnfStyle w:val="000000000000"/>
            </w:pPr>
            <w:r w:rsidRPr="00433696">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7" w:type="dxa"/>
          </w:tcPr>
          <w:p w:rsidR="00433696" w:rsidRPr="00433696" w:rsidRDefault="00433696" w:rsidP="006B47B9">
            <w:pPr>
              <w:pStyle w:val="Light"/>
              <w:cnfStyle w:val="000000000000"/>
            </w:pPr>
            <w:bookmarkStart w:id="7" w:name="Par230"/>
            <w:bookmarkEnd w:id="7"/>
            <w:r w:rsidRPr="00433696">
              <w:t>5.1</w:t>
            </w:r>
          </w:p>
        </w:tc>
      </w:tr>
      <w:tr w:rsidR="00C633F3" w:rsidRPr="00117189" w:rsidTr="00274FEB">
        <w:trPr>
          <w:trHeight w:val="679"/>
        </w:trPr>
        <w:tc>
          <w:tcPr>
            <w:cnfStyle w:val="001000000000"/>
            <w:tcW w:w="1701" w:type="dxa"/>
          </w:tcPr>
          <w:p w:rsidR="00C633F3" w:rsidRPr="00C633F3" w:rsidRDefault="00C633F3" w:rsidP="006B47B9">
            <w:pPr>
              <w:pStyle w:val="Light"/>
            </w:pPr>
            <w:r w:rsidRPr="00C633F3">
              <w:rPr>
                <w:rFonts w:cs="Arial"/>
                <w:color w:val="333333"/>
                <w:shd w:val="clear" w:color="auto" w:fill="FFFFFF"/>
              </w:rPr>
              <w:t>Автомобильный транспорт</w:t>
            </w:r>
          </w:p>
        </w:tc>
        <w:tc>
          <w:tcPr>
            <w:tcW w:w="7937" w:type="dxa"/>
          </w:tcPr>
          <w:p w:rsidR="00C633F3" w:rsidRPr="00C633F3" w:rsidRDefault="00C633F3" w:rsidP="00C633F3">
            <w:pPr>
              <w:pStyle w:val="Light"/>
              <w:cnfStyle w:val="000000000000"/>
            </w:pPr>
            <w:r w:rsidRPr="00C633F3">
              <w:rPr>
                <w:rFonts w:cs="Arial"/>
                <w:color w:val="000000"/>
                <w:shd w:val="clear" w:color="auto" w:fill="FFFFFF"/>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67" w:type="dxa"/>
          </w:tcPr>
          <w:p w:rsidR="00C633F3" w:rsidRPr="00433696" w:rsidRDefault="00C633F3" w:rsidP="006B47B9">
            <w:pPr>
              <w:pStyle w:val="Light"/>
              <w:cnfStyle w:val="000000000000"/>
            </w:pPr>
            <w:r>
              <w:t>7.2</w:t>
            </w:r>
          </w:p>
        </w:tc>
      </w:tr>
    </w:tbl>
    <w:p w:rsidR="00934CF4" w:rsidRDefault="00934CF4" w:rsidP="00934CF4">
      <w:r>
        <w:t>Примечания:</w:t>
      </w:r>
    </w:p>
    <w:tbl>
      <w:tblPr>
        <w:tblStyle w:val="11"/>
        <w:tblW w:w="0" w:type="auto"/>
        <w:tblLook w:val="04A0"/>
      </w:tblPr>
      <w:tblGrid>
        <w:gridCol w:w="476"/>
        <w:gridCol w:w="9775"/>
      </w:tblGrid>
      <w:tr w:rsidR="00934CF4" w:rsidTr="00C02093">
        <w:tc>
          <w:tcPr>
            <w:tcW w:w="476" w:type="dxa"/>
          </w:tcPr>
          <w:p w:rsidR="00934CF4" w:rsidRDefault="00934CF4" w:rsidP="00C02093">
            <w:pPr>
              <w:pStyle w:val="Light"/>
            </w:pPr>
            <w:r>
              <w:t>*</w:t>
            </w:r>
          </w:p>
        </w:tc>
        <w:tc>
          <w:tcPr>
            <w:tcW w:w="9775" w:type="dxa"/>
          </w:tcPr>
          <w:p w:rsidR="00934CF4" w:rsidRPr="00646B62" w:rsidRDefault="00934CF4" w:rsidP="00934CF4">
            <w:pPr>
              <w:pStyle w:val="af7"/>
              <w:spacing w:after="0"/>
              <w:rPr>
                <w:rFonts w:ascii="Segoe UI Light" w:hAnsi="Segoe UI Light"/>
                <w:sz w:val="16"/>
                <w:szCs w:val="16"/>
              </w:rPr>
            </w:pPr>
            <w:r>
              <w:t xml:space="preserve">— </w:t>
            </w:r>
            <w:r>
              <w:rPr>
                <w:rFonts w:ascii="Segoe UI Light" w:hAnsi="Segoe UI Light" w:cs="Arial"/>
                <w:color w:val="000000"/>
                <w:sz w:val="16"/>
                <w:szCs w:val="16"/>
              </w:rPr>
              <w:t>многоквартирные жилые дома до 4-х этажей, включительно.</w:t>
            </w:r>
          </w:p>
        </w:tc>
      </w:tr>
    </w:tbl>
    <w:p w:rsidR="00433696" w:rsidRPr="00117189" w:rsidRDefault="007A3F58" w:rsidP="007A3F58">
      <w:pPr>
        <w:pStyle w:val="5"/>
      </w:pPr>
      <w:r w:rsidRPr="00433696">
        <w:t xml:space="preserve">Виды условно разрешенного использования </w:t>
      </w:r>
      <w:r w:rsidRPr="00433696">
        <w:rPr>
          <w:rStyle w:val="101"/>
          <w:rFonts w:cs="Segoe UI Light"/>
          <w:szCs w:val="16"/>
        </w:rPr>
        <w:t>(и вспомогательные осуществляемые совместно с условными)</w:t>
      </w:r>
    </w:p>
    <w:tbl>
      <w:tblPr>
        <w:tblStyle w:val="a3"/>
        <w:tblW w:w="10205" w:type="dxa"/>
        <w:tblLayout w:type="fixed"/>
        <w:tblLook w:val="04A0"/>
      </w:tblPr>
      <w:tblGrid>
        <w:gridCol w:w="1701"/>
        <w:gridCol w:w="7937"/>
        <w:gridCol w:w="567"/>
      </w:tblGrid>
      <w:tr w:rsidR="00433696" w:rsidRPr="00117189" w:rsidTr="00274FEB">
        <w:trPr>
          <w:cnfStyle w:val="100000000000"/>
        </w:trPr>
        <w:tc>
          <w:tcPr>
            <w:cnfStyle w:val="001000000000"/>
            <w:tcW w:w="1701" w:type="dxa"/>
          </w:tcPr>
          <w:p w:rsidR="00433696" w:rsidRPr="00117189" w:rsidRDefault="00433696" w:rsidP="006B47B9">
            <w:pPr>
              <w:pStyle w:val="Light"/>
            </w:pPr>
            <w:r w:rsidRPr="00117189">
              <w:t>Наименование вида</w:t>
            </w:r>
          </w:p>
        </w:tc>
        <w:tc>
          <w:tcPr>
            <w:tcW w:w="7937" w:type="dxa"/>
          </w:tcPr>
          <w:p w:rsidR="00433696" w:rsidRPr="00117189" w:rsidRDefault="00433696" w:rsidP="006B47B9">
            <w:pPr>
              <w:pStyle w:val="Light"/>
              <w:cnfStyle w:val="100000000000"/>
            </w:pPr>
            <w:r w:rsidRPr="00117189">
              <w:t>Описание вида</w:t>
            </w:r>
          </w:p>
        </w:tc>
        <w:tc>
          <w:tcPr>
            <w:tcW w:w="567" w:type="dxa"/>
          </w:tcPr>
          <w:p w:rsidR="00433696" w:rsidRPr="00117189" w:rsidRDefault="00433696" w:rsidP="006B47B9">
            <w:pPr>
              <w:pStyle w:val="Light"/>
              <w:cnfStyle w:val="100000000000"/>
            </w:pPr>
            <w:r w:rsidRPr="00117189">
              <w:t>Код</w:t>
            </w:r>
          </w:p>
        </w:tc>
      </w:tr>
      <w:tr w:rsidR="00433696" w:rsidRPr="00117189" w:rsidTr="00274FEB">
        <w:tc>
          <w:tcPr>
            <w:cnfStyle w:val="001000000000"/>
            <w:tcW w:w="1701" w:type="dxa"/>
          </w:tcPr>
          <w:p w:rsidR="00433696" w:rsidRPr="006B47B9" w:rsidRDefault="00433696" w:rsidP="006B47B9">
            <w:pPr>
              <w:pStyle w:val="Light"/>
            </w:pPr>
            <w:r w:rsidRPr="006B47B9">
              <w:t>Религиозное использование</w:t>
            </w:r>
          </w:p>
        </w:tc>
        <w:tc>
          <w:tcPr>
            <w:tcW w:w="7937" w:type="dxa"/>
          </w:tcPr>
          <w:p w:rsidR="00433696" w:rsidRPr="006B47B9" w:rsidRDefault="00433696" w:rsidP="006B47B9">
            <w:pPr>
              <w:pStyle w:val="Light"/>
              <w:cnfStyle w:val="000000000000"/>
            </w:pPr>
            <w:r w:rsidRPr="006B47B9">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33696" w:rsidRPr="006B47B9" w:rsidRDefault="006B47B9" w:rsidP="006B47B9">
            <w:pPr>
              <w:pStyle w:val="Light"/>
              <w:cnfStyle w:val="000000000000"/>
            </w:pPr>
            <w:r>
              <w:t>Р</w:t>
            </w:r>
            <w:r w:rsidR="00433696" w:rsidRPr="006B47B9">
              <w:t>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7" w:type="dxa"/>
          </w:tcPr>
          <w:p w:rsidR="00433696" w:rsidRPr="006B47B9" w:rsidRDefault="00433696" w:rsidP="006B47B9">
            <w:pPr>
              <w:pStyle w:val="Light"/>
              <w:cnfStyle w:val="000000000000"/>
            </w:pPr>
            <w:r w:rsidRPr="006B47B9">
              <w:t>3.7</w:t>
            </w:r>
          </w:p>
        </w:tc>
      </w:tr>
      <w:tr w:rsidR="00433696" w:rsidRPr="00117189" w:rsidTr="00274FEB">
        <w:tc>
          <w:tcPr>
            <w:cnfStyle w:val="001000000000"/>
            <w:tcW w:w="1701" w:type="dxa"/>
          </w:tcPr>
          <w:p w:rsidR="00433696" w:rsidRPr="006B47B9" w:rsidRDefault="00433696" w:rsidP="006B47B9">
            <w:pPr>
              <w:pStyle w:val="Light"/>
            </w:pPr>
            <w:r w:rsidRPr="006B47B9">
              <w:t>Развлечения</w:t>
            </w:r>
          </w:p>
        </w:tc>
        <w:tc>
          <w:tcPr>
            <w:tcW w:w="7937" w:type="dxa"/>
          </w:tcPr>
          <w:p w:rsidR="00433696" w:rsidRPr="006B47B9" w:rsidRDefault="00433696" w:rsidP="006B47B9">
            <w:pPr>
              <w:pStyle w:val="Light"/>
              <w:cnfStyle w:val="000000000000"/>
            </w:pPr>
            <w:r w:rsidRPr="006B47B9">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33696" w:rsidRPr="006B47B9" w:rsidRDefault="006B47B9" w:rsidP="006B47B9">
            <w:pPr>
              <w:pStyle w:val="Light"/>
              <w:cnfStyle w:val="000000000000"/>
            </w:pPr>
            <w:r>
              <w:t>В</w:t>
            </w:r>
            <w:r w:rsidR="00433696" w:rsidRPr="006B47B9">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7" w:type="dxa"/>
          </w:tcPr>
          <w:p w:rsidR="00433696" w:rsidRPr="006B47B9" w:rsidRDefault="00433696" w:rsidP="006B47B9">
            <w:pPr>
              <w:pStyle w:val="Light"/>
              <w:cnfStyle w:val="000000000000"/>
            </w:pPr>
            <w:r w:rsidRPr="006B47B9">
              <w:t>4.8</w:t>
            </w:r>
          </w:p>
        </w:tc>
      </w:tr>
      <w:tr w:rsidR="00C02093" w:rsidRPr="00117189" w:rsidTr="00274FEB">
        <w:tc>
          <w:tcPr>
            <w:cnfStyle w:val="001000000000"/>
            <w:tcW w:w="1701" w:type="dxa"/>
          </w:tcPr>
          <w:p w:rsidR="00C02093" w:rsidRPr="00C02093" w:rsidRDefault="00C02093" w:rsidP="006B47B9">
            <w:pPr>
              <w:pStyle w:val="Light"/>
            </w:pPr>
            <w:r w:rsidRPr="00C02093">
              <w:rPr>
                <w:rFonts w:cs="Arial"/>
                <w:color w:val="333333"/>
                <w:shd w:val="clear" w:color="auto" w:fill="FFFFFF"/>
              </w:rPr>
              <w:t>Обслуживание автотранспорта</w:t>
            </w:r>
          </w:p>
        </w:tc>
        <w:tc>
          <w:tcPr>
            <w:tcW w:w="7937" w:type="dxa"/>
          </w:tcPr>
          <w:p w:rsidR="00C02093" w:rsidRPr="00C02093" w:rsidRDefault="00C02093" w:rsidP="00C02093">
            <w:pPr>
              <w:pStyle w:val="Light"/>
              <w:cnfStyle w:val="000000000000"/>
            </w:pPr>
            <w:r w:rsidRPr="00C02093">
              <w:rPr>
                <w:rFonts w:cs="Arial"/>
                <w:color w:val="000000"/>
                <w:shd w:val="clear" w:color="auto" w:fill="FFFFFF"/>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7" w:type="dxa"/>
          </w:tcPr>
          <w:p w:rsidR="00C02093" w:rsidRPr="006B47B9" w:rsidRDefault="00C02093" w:rsidP="006B47B9">
            <w:pPr>
              <w:pStyle w:val="Light"/>
              <w:cnfStyle w:val="000000000000"/>
            </w:pPr>
            <w:r>
              <w:t>4.9</w:t>
            </w:r>
          </w:p>
        </w:tc>
      </w:tr>
      <w:tr w:rsidR="00C02093" w:rsidRPr="00117189" w:rsidTr="00274FEB">
        <w:tc>
          <w:tcPr>
            <w:cnfStyle w:val="001000000000"/>
            <w:tcW w:w="1701" w:type="dxa"/>
          </w:tcPr>
          <w:p w:rsidR="00C02093" w:rsidRPr="00C02093" w:rsidRDefault="00C02093" w:rsidP="006B47B9">
            <w:pPr>
              <w:pStyle w:val="Light"/>
              <w:rPr>
                <w:rFonts w:cs="Arial"/>
                <w:color w:val="333333"/>
                <w:shd w:val="clear" w:color="auto" w:fill="FFFFFF"/>
              </w:rPr>
            </w:pPr>
            <w:r w:rsidRPr="00C02093">
              <w:rPr>
                <w:rFonts w:cs="Arial"/>
                <w:color w:val="333333"/>
                <w:shd w:val="clear" w:color="auto" w:fill="FFFFFF"/>
              </w:rPr>
              <w:t>Природно-познавательный туризм</w:t>
            </w:r>
          </w:p>
        </w:tc>
        <w:tc>
          <w:tcPr>
            <w:tcW w:w="7937" w:type="dxa"/>
          </w:tcPr>
          <w:p w:rsidR="00C02093" w:rsidRPr="00C02093" w:rsidRDefault="00C02093" w:rsidP="00C02093">
            <w:pPr>
              <w:pStyle w:val="Light"/>
              <w:cnfStyle w:val="000000000000"/>
              <w:rPr>
                <w:rFonts w:cs="Arial"/>
                <w:color w:val="000000"/>
                <w:shd w:val="clear" w:color="auto" w:fill="FFFFFF"/>
              </w:rPr>
            </w:pPr>
            <w:r w:rsidRPr="00C02093">
              <w:rPr>
                <w:rFonts w:cs="Arial"/>
                <w:color w:val="000000"/>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67" w:type="dxa"/>
          </w:tcPr>
          <w:p w:rsidR="00C02093" w:rsidRDefault="00C02093" w:rsidP="006B47B9">
            <w:pPr>
              <w:pStyle w:val="Light"/>
              <w:cnfStyle w:val="000000000000"/>
            </w:pPr>
            <w:r>
              <w:t>5.2</w:t>
            </w:r>
          </w:p>
        </w:tc>
      </w:tr>
    </w:tbl>
    <w:p w:rsidR="006B47B9" w:rsidRDefault="006B47B9" w:rsidP="006B47B9">
      <w:pPr>
        <w:pStyle w:val="5"/>
      </w:pPr>
      <w:r w:rsidRPr="00412B52">
        <w:t xml:space="preserve">Предельные размеры </w:t>
      </w:r>
      <w:r w:rsidRPr="007E7560">
        <w:t>земельных</w:t>
      </w:r>
      <w:r w:rsidRPr="00412B52">
        <w:t xml:space="preserve"> участков и предельные параметры разрешенного строительства, реконструкции объектов капитального строительства:</w:t>
      </w:r>
    </w:p>
    <w:tbl>
      <w:tblPr>
        <w:tblStyle w:val="a3"/>
        <w:tblW w:w="10205" w:type="dxa"/>
        <w:tblLook w:val="04A0"/>
      </w:tblPr>
      <w:tblGrid>
        <w:gridCol w:w="567"/>
        <w:gridCol w:w="8504"/>
        <w:gridCol w:w="1134"/>
      </w:tblGrid>
      <w:tr w:rsidR="006B47B9" w:rsidTr="00274FEB">
        <w:trPr>
          <w:cnfStyle w:val="100000000000"/>
          <w:trHeight w:val="247"/>
        </w:trPr>
        <w:tc>
          <w:tcPr>
            <w:cnfStyle w:val="001000000000"/>
            <w:tcW w:w="567" w:type="dxa"/>
          </w:tcPr>
          <w:p w:rsidR="006B47B9" w:rsidRPr="004E5BDD" w:rsidRDefault="006B47B9" w:rsidP="006B47B9">
            <w:pPr>
              <w:pStyle w:val="Light"/>
            </w:pPr>
            <w:r>
              <w:t>№</w:t>
            </w:r>
          </w:p>
        </w:tc>
        <w:tc>
          <w:tcPr>
            <w:tcW w:w="8504" w:type="dxa"/>
          </w:tcPr>
          <w:p w:rsidR="006B47B9" w:rsidRDefault="006B47B9" w:rsidP="006B47B9">
            <w:pPr>
              <w:pStyle w:val="Light"/>
              <w:cnfStyle w:val="100000000000"/>
            </w:pPr>
            <w:r>
              <w:t>Параметр</w:t>
            </w:r>
          </w:p>
        </w:tc>
        <w:tc>
          <w:tcPr>
            <w:tcW w:w="1134" w:type="dxa"/>
          </w:tcPr>
          <w:p w:rsidR="006B47B9" w:rsidRDefault="006B47B9" w:rsidP="006B47B9">
            <w:pPr>
              <w:pStyle w:val="Light"/>
              <w:cnfStyle w:val="100000000000"/>
            </w:pPr>
            <w:r>
              <w:t>Значение</w:t>
            </w:r>
          </w:p>
        </w:tc>
      </w:tr>
      <w:tr w:rsidR="006B47B9" w:rsidTr="00274FEB">
        <w:trPr>
          <w:trHeight w:val="256"/>
        </w:trPr>
        <w:tc>
          <w:tcPr>
            <w:cnfStyle w:val="001000000000"/>
            <w:tcW w:w="567" w:type="dxa"/>
          </w:tcPr>
          <w:p w:rsidR="006B47B9" w:rsidRDefault="006B47B9" w:rsidP="006B47B9">
            <w:pPr>
              <w:pStyle w:val="Light"/>
            </w:pPr>
            <w:r>
              <w:t>1</w:t>
            </w:r>
          </w:p>
        </w:tc>
        <w:tc>
          <w:tcPr>
            <w:tcW w:w="8504" w:type="dxa"/>
          </w:tcPr>
          <w:p w:rsidR="006B47B9" w:rsidRDefault="006B47B9" w:rsidP="006B47B9">
            <w:pPr>
              <w:pStyle w:val="Light"/>
              <w:cnfStyle w:val="000000000000"/>
            </w:pPr>
            <w:r>
              <w:t>Минимальный размер земельного участка, м²</w:t>
            </w:r>
          </w:p>
        </w:tc>
        <w:tc>
          <w:tcPr>
            <w:tcW w:w="1134" w:type="dxa"/>
          </w:tcPr>
          <w:p w:rsidR="006B47B9" w:rsidRPr="00412B52" w:rsidRDefault="006B47B9" w:rsidP="006B47B9">
            <w:pPr>
              <w:pStyle w:val="Light"/>
              <w:cnfStyle w:val="000000000000"/>
              <w:rPr>
                <w:lang w:val="en-US"/>
              </w:rPr>
            </w:pPr>
            <w:r>
              <w:rPr>
                <w:lang w:val="en-US"/>
              </w:rPr>
              <w:t>500</w:t>
            </w:r>
          </w:p>
        </w:tc>
      </w:tr>
      <w:tr w:rsidR="006B47B9" w:rsidTr="00274FEB">
        <w:trPr>
          <w:trHeight w:val="256"/>
        </w:trPr>
        <w:tc>
          <w:tcPr>
            <w:cnfStyle w:val="001000000000"/>
            <w:tcW w:w="567" w:type="dxa"/>
          </w:tcPr>
          <w:p w:rsidR="006B47B9" w:rsidRDefault="006B47B9" w:rsidP="006B47B9">
            <w:pPr>
              <w:pStyle w:val="Light"/>
            </w:pPr>
            <w:r>
              <w:t>2</w:t>
            </w:r>
          </w:p>
        </w:tc>
        <w:tc>
          <w:tcPr>
            <w:tcW w:w="8504" w:type="dxa"/>
          </w:tcPr>
          <w:p w:rsidR="006B47B9" w:rsidRDefault="006B47B9" w:rsidP="006B47B9">
            <w:pPr>
              <w:pStyle w:val="Light"/>
              <w:cnfStyle w:val="000000000000"/>
            </w:pPr>
            <w:r>
              <w:t>Максимальный размер земельного участка, м²</w:t>
            </w:r>
          </w:p>
        </w:tc>
        <w:tc>
          <w:tcPr>
            <w:tcW w:w="1134" w:type="dxa"/>
          </w:tcPr>
          <w:p w:rsidR="006B47B9" w:rsidRPr="001F5BB8" w:rsidRDefault="006B47B9" w:rsidP="006B47B9">
            <w:pPr>
              <w:pStyle w:val="Light"/>
              <w:cnfStyle w:val="000000000000"/>
            </w:pPr>
            <w:r>
              <w:t>*</w:t>
            </w:r>
          </w:p>
        </w:tc>
      </w:tr>
      <w:tr w:rsidR="006B47B9" w:rsidTr="00274FEB">
        <w:trPr>
          <w:trHeight w:val="256"/>
        </w:trPr>
        <w:tc>
          <w:tcPr>
            <w:cnfStyle w:val="001000000000"/>
            <w:tcW w:w="567" w:type="dxa"/>
          </w:tcPr>
          <w:p w:rsidR="006B47B9" w:rsidRPr="001F5BB8" w:rsidRDefault="006B47B9" w:rsidP="006B47B9">
            <w:pPr>
              <w:pStyle w:val="Light"/>
            </w:pPr>
            <w:r>
              <w:t>3</w:t>
            </w:r>
          </w:p>
        </w:tc>
        <w:tc>
          <w:tcPr>
            <w:tcW w:w="8504" w:type="dxa"/>
          </w:tcPr>
          <w:p w:rsidR="006B47B9" w:rsidRPr="00412B52" w:rsidRDefault="006B47B9" w:rsidP="006B47B9">
            <w:pPr>
              <w:pStyle w:val="Light"/>
              <w:cnfStyle w:val="000000000000"/>
            </w:pPr>
            <w:r>
              <w:t>М</w:t>
            </w:r>
            <w:r w:rsidRPr="00412B52">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t xml:space="preserve"> зданий, строений, сооружений, м.</w:t>
            </w:r>
          </w:p>
        </w:tc>
        <w:tc>
          <w:tcPr>
            <w:tcW w:w="1134" w:type="dxa"/>
          </w:tcPr>
          <w:p w:rsidR="006B47B9" w:rsidRPr="00412B52" w:rsidRDefault="006B47B9" w:rsidP="006B47B9">
            <w:pPr>
              <w:pStyle w:val="Light"/>
              <w:cnfStyle w:val="000000000000"/>
              <w:rPr>
                <w:lang w:val="en-US"/>
              </w:rPr>
            </w:pPr>
            <w:r>
              <w:rPr>
                <w:lang w:val="en-US"/>
              </w:rPr>
              <w:t>*</w:t>
            </w:r>
          </w:p>
        </w:tc>
      </w:tr>
      <w:tr w:rsidR="006B47B9" w:rsidTr="00274FEB">
        <w:trPr>
          <w:trHeight w:val="256"/>
        </w:trPr>
        <w:tc>
          <w:tcPr>
            <w:cnfStyle w:val="001000000000"/>
            <w:tcW w:w="567" w:type="dxa"/>
          </w:tcPr>
          <w:p w:rsidR="006B47B9" w:rsidRDefault="006B47B9" w:rsidP="006B47B9">
            <w:pPr>
              <w:pStyle w:val="Light"/>
            </w:pPr>
            <w:r>
              <w:t>4</w:t>
            </w:r>
          </w:p>
        </w:tc>
        <w:tc>
          <w:tcPr>
            <w:tcW w:w="8504" w:type="dxa"/>
          </w:tcPr>
          <w:p w:rsidR="006B47B9" w:rsidRDefault="009A4ECA" w:rsidP="006B47B9">
            <w:pPr>
              <w:pStyle w:val="Light"/>
              <w:cnfStyle w:val="000000000000"/>
            </w:pPr>
            <w:r>
              <w:t>Предельная этажность, эт</w:t>
            </w:r>
            <w:r w:rsidR="006B47B9">
              <w:t>.</w:t>
            </w:r>
          </w:p>
        </w:tc>
        <w:tc>
          <w:tcPr>
            <w:tcW w:w="1134" w:type="dxa"/>
          </w:tcPr>
          <w:p w:rsidR="006B47B9" w:rsidRPr="00412B52" w:rsidRDefault="008D7FFE" w:rsidP="006B47B9">
            <w:pPr>
              <w:pStyle w:val="Light"/>
              <w:cnfStyle w:val="000000000000"/>
            </w:pPr>
            <w:r>
              <w:t>4</w:t>
            </w:r>
          </w:p>
        </w:tc>
      </w:tr>
      <w:tr w:rsidR="006B47B9" w:rsidTr="00274FEB">
        <w:trPr>
          <w:trHeight w:val="256"/>
        </w:trPr>
        <w:tc>
          <w:tcPr>
            <w:cnfStyle w:val="001000000000"/>
            <w:tcW w:w="567" w:type="dxa"/>
          </w:tcPr>
          <w:p w:rsidR="006B47B9" w:rsidRDefault="006B47B9" w:rsidP="006B47B9">
            <w:pPr>
              <w:pStyle w:val="Light"/>
            </w:pPr>
            <w:r>
              <w:t>5</w:t>
            </w:r>
          </w:p>
        </w:tc>
        <w:tc>
          <w:tcPr>
            <w:tcW w:w="8504" w:type="dxa"/>
          </w:tcPr>
          <w:p w:rsidR="006B47B9" w:rsidRDefault="006B47B9" w:rsidP="006B47B9">
            <w:pPr>
              <w:pStyle w:val="Light"/>
              <w:cnfStyle w:val="000000000000"/>
            </w:pPr>
            <w:r>
              <w:t>Коэффициент застройки (максимальное значение)</w:t>
            </w:r>
          </w:p>
        </w:tc>
        <w:tc>
          <w:tcPr>
            <w:tcW w:w="1134" w:type="dxa"/>
          </w:tcPr>
          <w:p w:rsidR="006B47B9" w:rsidRPr="00412B52" w:rsidRDefault="005D6B80" w:rsidP="006B47B9">
            <w:pPr>
              <w:pStyle w:val="Light"/>
              <w:cnfStyle w:val="000000000000"/>
            </w:pPr>
            <w:r>
              <w:t>0.8</w:t>
            </w:r>
          </w:p>
        </w:tc>
      </w:tr>
      <w:tr w:rsidR="006B47B9" w:rsidTr="00274FEB">
        <w:trPr>
          <w:trHeight w:val="256"/>
        </w:trPr>
        <w:tc>
          <w:tcPr>
            <w:cnfStyle w:val="001000000000"/>
            <w:tcW w:w="567" w:type="dxa"/>
          </w:tcPr>
          <w:p w:rsidR="006B47B9" w:rsidRDefault="006B47B9" w:rsidP="006B47B9">
            <w:pPr>
              <w:pStyle w:val="Light"/>
            </w:pPr>
            <w:r>
              <w:t>6</w:t>
            </w:r>
          </w:p>
        </w:tc>
        <w:tc>
          <w:tcPr>
            <w:tcW w:w="8504" w:type="dxa"/>
          </w:tcPr>
          <w:p w:rsidR="006B47B9" w:rsidRDefault="006B47B9" w:rsidP="006B47B9">
            <w:pPr>
              <w:pStyle w:val="Light"/>
              <w:cnfStyle w:val="000000000000"/>
            </w:pPr>
            <w:r>
              <w:t>Коэффициент озеленения (минимальное значение)</w:t>
            </w:r>
          </w:p>
        </w:tc>
        <w:tc>
          <w:tcPr>
            <w:tcW w:w="1134" w:type="dxa"/>
          </w:tcPr>
          <w:p w:rsidR="006B47B9" w:rsidRPr="00412B52" w:rsidRDefault="006B47B9" w:rsidP="006B47B9">
            <w:pPr>
              <w:pStyle w:val="Light"/>
              <w:cnfStyle w:val="000000000000"/>
            </w:pPr>
            <w:r>
              <w:t>0.2</w:t>
            </w:r>
          </w:p>
        </w:tc>
      </w:tr>
    </w:tbl>
    <w:p w:rsidR="006B47B9" w:rsidRDefault="006B47B9" w:rsidP="006B47B9">
      <w:r>
        <w:t>Примечания:</w:t>
      </w:r>
    </w:p>
    <w:tbl>
      <w:tblPr>
        <w:tblStyle w:val="11"/>
        <w:tblW w:w="0" w:type="auto"/>
        <w:tblLook w:val="04A0"/>
      </w:tblPr>
      <w:tblGrid>
        <w:gridCol w:w="421"/>
        <w:gridCol w:w="9775"/>
      </w:tblGrid>
      <w:tr w:rsidR="006B47B9" w:rsidTr="003D656D">
        <w:tc>
          <w:tcPr>
            <w:tcW w:w="421" w:type="dxa"/>
          </w:tcPr>
          <w:p w:rsidR="006B47B9" w:rsidRDefault="006B47B9" w:rsidP="003D656D">
            <w:r>
              <w:t>*</w:t>
            </w:r>
          </w:p>
        </w:tc>
        <w:tc>
          <w:tcPr>
            <w:tcW w:w="9775" w:type="dxa"/>
          </w:tcPr>
          <w:p w:rsidR="006B47B9" w:rsidRDefault="006B47B9" w:rsidP="006B47B9">
            <w:pPr>
              <w:pStyle w:val="Light"/>
            </w:pPr>
            <w:r>
              <w:t>— в соответствии с нормами технического регулирования.</w:t>
            </w:r>
          </w:p>
        </w:tc>
      </w:tr>
    </w:tbl>
    <w:p w:rsidR="00433696" w:rsidRDefault="00433696" w:rsidP="00786565">
      <w:pPr>
        <w:pStyle w:val="3"/>
        <w:rPr>
          <w:rFonts w:cstheme="majorBidi"/>
          <w:b w:val="0"/>
          <w:bCs/>
          <w:smallCaps w:val="0"/>
          <w:szCs w:val="32"/>
        </w:rPr>
      </w:pPr>
    </w:p>
    <w:p w:rsidR="007A3F58" w:rsidRDefault="007A3F58" w:rsidP="00433696">
      <w:pPr>
        <w:rPr>
          <w:rFonts w:eastAsiaTheme="majorEastAsia" w:cstheme="majorBidi"/>
          <w:b/>
          <w:bCs/>
          <w:smallCaps/>
          <w:sz w:val="32"/>
          <w:szCs w:val="32"/>
          <w:shd w:val="clear" w:color="auto" w:fill="FFFFFF"/>
        </w:rPr>
      </w:pPr>
    </w:p>
    <w:p w:rsidR="007A3F58" w:rsidRDefault="007A3F58" w:rsidP="00433696">
      <w:pPr>
        <w:rPr>
          <w:rFonts w:eastAsiaTheme="majorEastAsia" w:cstheme="majorBidi"/>
          <w:b/>
          <w:bCs/>
          <w:smallCaps/>
          <w:sz w:val="32"/>
          <w:szCs w:val="32"/>
          <w:shd w:val="clear" w:color="auto" w:fill="FFFFFF"/>
        </w:rPr>
      </w:pPr>
    </w:p>
    <w:p w:rsidR="00907667" w:rsidRDefault="00907667" w:rsidP="00433696">
      <w:pPr>
        <w:rPr>
          <w:rFonts w:eastAsiaTheme="majorEastAsia" w:cstheme="majorBidi"/>
          <w:b/>
          <w:bCs/>
          <w:smallCaps/>
          <w:sz w:val="32"/>
          <w:szCs w:val="32"/>
          <w:shd w:val="clear" w:color="auto" w:fill="FFFFFF"/>
        </w:rPr>
      </w:pPr>
    </w:p>
    <w:p w:rsidR="00E1222C" w:rsidRDefault="00E1222C" w:rsidP="00433696">
      <w:pPr>
        <w:rPr>
          <w:rFonts w:eastAsiaTheme="majorEastAsia" w:cstheme="majorBidi"/>
          <w:b/>
          <w:bCs/>
          <w:smallCaps/>
          <w:sz w:val="32"/>
          <w:szCs w:val="32"/>
          <w:shd w:val="clear" w:color="auto" w:fill="FFFFFF"/>
        </w:rPr>
      </w:pPr>
    </w:p>
    <w:p w:rsidR="00786565" w:rsidRPr="00117189" w:rsidRDefault="00786565" w:rsidP="00433696">
      <w:pPr>
        <w:rPr>
          <w:rFonts w:eastAsiaTheme="majorEastAsia" w:cstheme="majorBidi"/>
          <w:b/>
          <w:bCs/>
          <w:smallCaps/>
          <w:sz w:val="32"/>
          <w:szCs w:val="32"/>
          <w:shd w:val="clear" w:color="auto" w:fill="FFFFFF"/>
        </w:rPr>
      </w:pPr>
    </w:p>
    <w:p w:rsidR="00433696" w:rsidRDefault="00433696" w:rsidP="006B47B9">
      <w:pPr>
        <w:pStyle w:val="2"/>
        <w:rPr>
          <w:sz w:val="36"/>
        </w:rPr>
      </w:pPr>
      <w:bookmarkStart w:id="8" w:name="_Toc426490911"/>
      <w:r w:rsidRPr="0061533F">
        <w:rPr>
          <w:sz w:val="36"/>
        </w:rPr>
        <w:lastRenderedPageBreak/>
        <w:t>В. Жилая территориальная зона</w:t>
      </w:r>
      <w:bookmarkEnd w:id="8"/>
    </w:p>
    <w:p w:rsidR="00786565" w:rsidRPr="00786565" w:rsidRDefault="00786565" w:rsidP="00786565">
      <w:pPr>
        <w:pStyle w:val="3"/>
      </w:pPr>
      <w:r>
        <w:t>В</w:t>
      </w:r>
      <w:r w:rsidRPr="00117189">
        <w:t xml:space="preserve">.1. </w:t>
      </w:r>
      <w:r>
        <w:t>Зона усадебной и коттеджной застройки</w:t>
      </w:r>
    </w:p>
    <w:p w:rsidR="00433696" w:rsidRPr="00117189" w:rsidRDefault="00433696" w:rsidP="006B47B9">
      <w:pPr>
        <w:pStyle w:val="4"/>
      </w:pPr>
      <w:r w:rsidRPr="00117189">
        <w:t>Виды разрешенного использования земельных участков и объектов капитального строительства:</w:t>
      </w:r>
    </w:p>
    <w:p w:rsidR="00433696" w:rsidRPr="00117189" w:rsidRDefault="00433696" w:rsidP="006B47B9">
      <w:pPr>
        <w:pStyle w:val="5"/>
      </w:pPr>
      <w:r w:rsidRPr="00117189">
        <w:t xml:space="preserve">Основные </w:t>
      </w:r>
      <w:r w:rsidRPr="00117189">
        <w:rPr>
          <w:rStyle w:val="101"/>
        </w:rPr>
        <w:t xml:space="preserve">(и вспомогательные осуществляемые совместно с основными) </w:t>
      </w:r>
      <w:r w:rsidRPr="00117189">
        <w:t>виды разрешенного использования</w:t>
      </w:r>
    </w:p>
    <w:tbl>
      <w:tblPr>
        <w:tblStyle w:val="a3"/>
        <w:tblW w:w="0" w:type="auto"/>
        <w:tblLayout w:type="fixed"/>
        <w:tblLook w:val="04A0"/>
      </w:tblPr>
      <w:tblGrid>
        <w:gridCol w:w="1701"/>
        <w:gridCol w:w="7938"/>
        <w:gridCol w:w="567"/>
      </w:tblGrid>
      <w:tr w:rsidR="00433696" w:rsidRPr="00117189" w:rsidTr="00274FEB">
        <w:trPr>
          <w:cnfStyle w:val="100000000000"/>
        </w:trPr>
        <w:tc>
          <w:tcPr>
            <w:cnfStyle w:val="001000000000"/>
            <w:tcW w:w="1701" w:type="dxa"/>
          </w:tcPr>
          <w:p w:rsidR="00433696" w:rsidRPr="00117189" w:rsidRDefault="00433696" w:rsidP="006B47B9">
            <w:pPr>
              <w:pStyle w:val="Light"/>
            </w:pPr>
            <w:r w:rsidRPr="00117189">
              <w:t>Наименование вида</w:t>
            </w:r>
          </w:p>
        </w:tc>
        <w:tc>
          <w:tcPr>
            <w:tcW w:w="7938" w:type="dxa"/>
          </w:tcPr>
          <w:p w:rsidR="00433696" w:rsidRPr="00117189" w:rsidRDefault="00433696" w:rsidP="006B47B9">
            <w:pPr>
              <w:pStyle w:val="Light"/>
              <w:cnfStyle w:val="100000000000"/>
            </w:pPr>
            <w:r w:rsidRPr="00117189">
              <w:t>Описание вида</w:t>
            </w:r>
          </w:p>
        </w:tc>
        <w:tc>
          <w:tcPr>
            <w:tcW w:w="567" w:type="dxa"/>
          </w:tcPr>
          <w:p w:rsidR="00433696" w:rsidRPr="00117189" w:rsidRDefault="00433696" w:rsidP="006B47B9">
            <w:pPr>
              <w:pStyle w:val="Light"/>
              <w:cnfStyle w:val="100000000000"/>
            </w:pPr>
            <w:r w:rsidRPr="00117189">
              <w:t>Код</w:t>
            </w:r>
          </w:p>
        </w:tc>
      </w:tr>
      <w:tr w:rsidR="00433696" w:rsidRPr="00117189" w:rsidTr="00274FEB">
        <w:tc>
          <w:tcPr>
            <w:cnfStyle w:val="001000000000"/>
            <w:tcW w:w="1701" w:type="dxa"/>
          </w:tcPr>
          <w:p w:rsidR="00433696" w:rsidRPr="00117189" w:rsidRDefault="00433696" w:rsidP="006B47B9">
            <w:pPr>
              <w:pStyle w:val="Light"/>
            </w:pPr>
            <w:r w:rsidRPr="00117189">
              <w:t>Малоэтажная жилая застройка (индивидуальное жилищное строительство;</w:t>
            </w:r>
          </w:p>
          <w:p w:rsidR="00433696" w:rsidRPr="00117189" w:rsidRDefault="00433696" w:rsidP="006B47B9">
            <w:pPr>
              <w:pStyle w:val="Light"/>
            </w:pPr>
            <w:r w:rsidRPr="00117189">
              <w:t>размещение дачных домов и садовых домов)</w:t>
            </w:r>
          </w:p>
        </w:tc>
        <w:tc>
          <w:tcPr>
            <w:tcW w:w="7938" w:type="dxa"/>
          </w:tcPr>
          <w:p w:rsidR="00433696" w:rsidRPr="00117189" w:rsidRDefault="00433696" w:rsidP="006B47B9">
            <w:pPr>
              <w:pStyle w:val="Light"/>
              <w:cnfStyle w:val="000000000000"/>
              <w:rPr>
                <w:rFonts w:cstheme="minorHAnsi"/>
              </w:rPr>
            </w:pPr>
            <w:r w:rsidRPr="00117189">
              <w:rPr>
                <w:rFonts w:cstheme="minorHAnsi"/>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433696" w:rsidRPr="00117189" w:rsidRDefault="00433696" w:rsidP="006B47B9">
            <w:pPr>
              <w:pStyle w:val="Light"/>
              <w:cnfStyle w:val="000000000000"/>
              <w:rPr>
                <w:rFonts w:cstheme="minorHAnsi"/>
              </w:rPr>
            </w:pPr>
            <w:r w:rsidRPr="00117189">
              <w:rPr>
                <w:rFonts w:cstheme="minorHAnsi"/>
              </w:rPr>
              <w:t xml:space="preserve">выращивание плодовых, ягодных, овощных, бахчевых или иных </w:t>
            </w:r>
            <w:r w:rsidR="00274FEB" w:rsidRPr="00117189">
              <w:rPr>
                <w:rFonts w:cstheme="minorHAnsi"/>
              </w:rPr>
              <w:t>декоративных,</w:t>
            </w:r>
            <w:r w:rsidRPr="00117189">
              <w:rPr>
                <w:rFonts w:cstheme="minorHAnsi"/>
              </w:rPr>
              <w:t xml:space="preserve"> или сельскохозяйственных культур;</w:t>
            </w:r>
          </w:p>
          <w:p w:rsidR="00433696" w:rsidRPr="00117189" w:rsidRDefault="00433696" w:rsidP="006B47B9">
            <w:pPr>
              <w:pStyle w:val="Light"/>
              <w:cnfStyle w:val="000000000000"/>
              <w:rPr>
                <w:rFonts w:cstheme="minorHAnsi"/>
              </w:rPr>
            </w:pPr>
            <w:r w:rsidRPr="00117189">
              <w:rPr>
                <w:rFonts w:cstheme="minorHAnsi"/>
              </w:rPr>
              <w:t>размещение гаражей и подсобных сооружений</w:t>
            </w:r>
          </w:p>
        </w:tc>
        <w:tc>
          <w:tcPr>
            <w:tcW w:w="567" w:type="dxa"/>
          </w:tcPr>
          <w:p w:rsidR="00433696" w:rsidRPr="00117189" w:rsidRDefault="00433696" w:rsidP="006B47B9">
            <w:pPr>
              <w:pStyle w:val="Light"/>
              <w:cnfStyle w:val="000000000000"/>
              <w:rPr>
                <w:rFonts w:cstheme="minorHAnsi"/>
              </w:rPr>
            </w:pPr>
            <w:r w:rsidRPr="00117189">
              <w:rPr>
                <w:rFonts w:cstheme="minorHAnsi"/>
              </w:rPr>
              <w:t>2.1</w:t>
            </w:r>
          </w:p>
        </w:tc>
      </w:tr>
      <w:tr w:rsidR="00433696" w:rsidRPr="00117189" w:rsidTr="00274FEB">
        <w:tc>
          <w:tcPr>
            <w:cnfStyle w:val="001000000000"/>
            <w:tcW w:w="1701" w:type="dxa"/>
          </w:tcPr>
          <w:p w:rsidR="00433696" w:rsidRPr="00117189" w:rsidRDefault="00433696" w:rsidP="006B47B9">
            <w:pPr>
              <w:pStyle w:val="Light"/>
              <w:rPr>
                <w:rFonts w:cstheme="minorHAnsi"/>
              </w:rPr>
            </w:pPr>
            <w:r w:rsidRPr="00117189">
              <w:rPr>
                <w:rFonts w:cstheme="minorHAnsi"/>
              </w:rPr>
              <w:t>Приусадебный участок личного подсобного хозяйства</w:t>
            </w:r>
          </w:p>
        </w:tc>
        <w:tc>
          <w:tcPr>
            <w:tcW w:w="7938" w:type="dxa"/>
          </w:tcPr>
          <w:p w:rsidR="00433696" w:rsidRPr="00117189" w:rsidRDefault="00433696" w:rsidP="006B47B9">
            <w:pPr>
              <w:pStyle w:val="Light"/>
              <w:cnfStyle w:val="000000000000"/>
              <w:rPr>
                <w:rFonts w:cstheme="minorHAnsi"/>
              </w:rPr>
            </w:pPr>
            <w:r w:rsidRPr="00117189">
              <w:rPr>
                <w:rFonts w:cstheme="minorHAnsi"/>
              </w:rPr>
              <w:t>Размещение жилого дома, не предназначенного для раздела на квартиры (дома, пригодные для постоянного проживания);</w:t>
            </w:r>
          </w:p>
          <w:p w:rsidR="00433696" w:rsidRPr="00117189" w:rsidRDefault="00433696" w:rsidP="006B47B9">
            <w:pPr>
              <w:pStyle w:val="Light"/>
              <w:cnfStyle w:val="000000000000"/>
              <w:rPr>
                <w:rFonts w:cstheme="minorHAnsi"/>
              </w:rPr>
            </w:pPr>
            <w:r w:rsidRPr="00117189">
              <w:rPr>
                <w:rFonts w:cstheme="minorHAnsi"/>
              </w:rPr>
              <w:t>производство сельскохозяйственной продукции;</w:t>
            </w:r>
          </w:p>
          <w:p w:rsidR="00433696" w:rsidRPr="00117189" w:rsidRDefault="00433696" w:rsidP="006B47B9">
            <w:pPr>
              <w:pStyle w:val="Light"/>
              <w:cnfStyle w:val="000000000000"/>
              <w:rPr>
                <w:rFonts w:cstheme="minorHAnsi"/>
              </w:rPr>
            </w:pPr>
            <w:r w:rsidRPr="00117189">
              <w:rPr>
                <w:rFonts w:cstheme="minorHAnsi"/>
              </w:rPr>
              <w:t xml:space="preserve">размещение гаража и иных вспомогательных сооружений; </w:t>
            </w:r>
          </w:p>
          <w:p w:rsidR="00433696" w:rsidRPr="00117189" w:rsidRDefault="00433696" w:rsidP="006B47B9">
            <w:pPr>
              <w:pStyle w:val="Light"/>
              <w:cnfStyle w:val="000000000000"/>
              <w:rPr>
                <w:rFonts w:cstheme="minorHAnsi"/>
              </w:rPr>
            </w:pPr>
            <w:r w:rsidRPr="00117189">
              <w:rPr>
                <w:rFonts w:cstheme="minorHAnsi"/>
              </w:rPr>
              <w:t>содержание сельскохозяйственных животных.</w:t>
            </w:r>
          </w:p>
        </w:tc>
        <w:tc>
          <w:tcPr>
            <w:tcW w:w="567" w:type="dxa"/>
          </w:tcPr>
          <w:p w:rsidR="00433696" w:rsidRPr="00117189" w:rsidRDefault="00433696" w:rsidP="006B47B9">
            <w:pPr>
              <w:pStyle w:val="Light"/>
              <w:cnfStyle w:val="000000000000"/>
              <w:rPr>
                <w:rFonts w:cstheme="minorHAnsi"/>
              </w:rPr>
            </w:pPr>
            <w:r w:rsidRPr="00117189">
              <w:rPr>
                <w:rFonts w:cstheme="minorHAnsi"/>
              </w:rPr>
              <w:t>2.2</w:t>
            </w:r>
          </w:p>
        </w:tc>
      </w:tr>
      <w:tr w:rsidR="00433696" w:rsidRPr="00117189" w:rsidTr="00274FEB">
        <w:tc>
          <w:tcPr>
            <w:cnfStyle w:val="001000000000"/>
            <w:tcW w:w="1701" w:type="dxa"/>
          </w:tcPr>
          <w:p w:rsidR="00433696" w:rsidRPr="00117189" w:rsidRDefault="00433696" w:rsidP="006B47B9">
            <w:pPr>
              <w:pStyle w:val="Light"/>
              <w:rPr>
                <w:rFonts w:cstheme="minorHAnsi"/>
                <w:shd w:val="clear" w:color="auto" w:fill="FFFFFF"/>
              </w:rPr>
            </w:pPr>
            <w:r w:rsidRPr="00117189">
              <w:rPr>
                <w:rFonts w:cstheme="minorHAnsi"/>
              </w:rPr>
              <w:t>Обслуживание жилой застройки</w:t>
            </w:r>
          </w:p>
        </w:tc>
        <w:tc>
          <w:tcPr>
            <w:tcW w:w="7938" w:type="dxa"/>
          </w:tcPr>
          <w:p w:rsidR="00433696" w:rsidRPr="00117189" w:rsidRDefault="00433696" w:rsidP="006B47B9">
            <w:pPr>
              <w:pStyle w:val="Light"/>
              <w:cnfStyle w:val="000000000000"/>
              <w:rPr>
                <w:rFonts w:cstheme="minorHAnsi"/>
              </w:rPr>
            </w:pPr>
            <w:r w:rsidRPr="00117189">
              <w:rPr>
                <w:rFonts w:cstheme="minorHAnsi"/>
              </w:rPr>
              <w:t>Размещение объектов недвижимости,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r w:rsidR="006B47B9">
              <w:rPr>
                <w:rFonts w:cstheme="minorHAnsi"/>
              </w:rPr>
              <w:t>.</w:t>
            </w:r>
          </w:p>
        </w:tc>
        <w:tc>
          <w:tcPr>
            <w:tcW w:w="567" w:type="dxa"/>
          </w:tcPr>
          <w:p w:rsidR="00433696" w:rsidRPr="00117189" w:rsidRDefault="00433696" w:rsidP="006B47B9">
            <w:pPr>
              <w:pStyle w:val="Light"/>
              <w:cnfStyle w:val="000000000000"/>
              <w:rPr>
                <w:rFonts w:cstheme="minorHAnsi"/>
              </w:rPr>
            </w:pPr>
            <w:r w:rsidRPr="00117189">
              <w:rPr>
                <w:rFonts w:cstheme="minorHAnsi"/>
              </w:rPr>
              <w:t>2.7</w:t>
            </w:r>
          </w:p>
        </w:tc>
      </w:tr>
      <w:tr w:rsidR="00DD4058" w:rsidRPr="00117189" w:rsidTr="00274FEB">
        <w:tc>
          <w:tcPr>
            <w:cnfStyle w:val="001000000000"/>
            <w:tcW w:w="1701" w:type="dxa"/>
          </w:tcPr>
          <w:p w:rsidR="00DD4058" w:rsidRPr="00DD4058" w:rsidRDefault="00DD4058" w:rsidP="006B47B9">
            <w:pPr>
              <w:pStyle w:val="Light"/>
              <w:rPr>
                <w:rFonts w:cstheme="minorHAnsi"/>
              </w:rPr>
            </w:pPr>
            <w:r w:rsidRPr="00DD4058">
              <w:rPr>
                <w:rFonts w:cs="Arial"/>
                <w:color w:val="333333"/>
                <w:shd w:val="clear" w:color="auto" w:fill="FFFFFF"/>
              </w:rPr>
              <w:t>Образование и просвещение</w:t>
            </w:r>
          </w:p>
        </w:tc>
        <w:tc>
          <w:tcPr>
            <w:tcW w:w="7938" w:type="dxa"/>
          </w:tcPr>
          <w:p w:rsidR="00DD4058" w:rsidRPr="00DD4058" w:rsidRDefault="00DD4058" w:rsidP="00DD4058">
            <w:pPr>
              <w:pStyle w:val="Light"/>
              <w:cnfStyle w:val="000000000000"/>
              <w:rPr>
                <w:rFonts w:cstheme="minorHAnsi"/>
              </w:rPr>
            </w:pPr>
            <w:r w:rsidRPr="00DD4058">
              <w:rPr>
                <w:rFonts w:cs="Arial"/>
                <w:color w:val="000000"/>
                <w:shd w:val="clear" w:color="auto" w:fill="FFFFFF"/>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7" w:type="dxa"/>
          </w:tcPr>
          <w:p w:rsidR="00DD4058" w:rsidRPr="00117189" w:rsidRDefault="00DD4058" w:rsidP="006B47B9">
            <w:pPr>
              <w:pStyle w:val="Light"/>
              <w:cnfStyle w:val="000000000000"/>
              <w:rPr>
                <w:rFonts w:cstheme="minorHAnsi"/>
              </w:rPr>
            </w:pPr>
            <w:r>
              <w:rPr>
                <w:rFonts w:cstheme="minorHAnsi"/>
              </w:rPr>
              <w:t>3.5</w:t>
            </w:r>
          </w:p>
        </w:tc>
      </w:tr>
    </w:tbl>
    <w:p w:rsidR="00433696" w:rsidRPr="00117189" w:rsidRDefault="00433696" w:rsidP="006B47B9">
      <w:pPr>
        <w:pStyle w:val="5"/>
      </w:pPr>
      <w:r w:rsidRPr="00117189">
        <w:t xml:space="preserve">Виды условно разрешенного использования </w:t>
      </w:r>
      <w:r w:rsidRPr="00117189">
        <w:rPr>
          <w:rStyle w:val="101"/>
        </w:rPr>
        <w:t>(и вспомогательные осуществляемые совместно с условными)</w:t>
      </w:r>
    </w:p>
    <w:tbl>
      <w:tblPr>
        <w:tblStyle w:val="a3"/>
        <w:tblW w:w="10206" w:type="dxa"/>
        <w:tblLayout w:type="fixed"/>
        <w:tblLook w:val="04A0"/>
      </w:tblPr>
      <w:tblGrid>
        <w:gridCol w:w="1701"/>
        <w:gridCol w:w="7938"/>
        <w:gridCol w:w="567"/>
      </w:tblGrid>
      <w:tr w:rsidR="00433696" w:rsidRPr="00117189" w:rsidTr="00274FEB">
        <w:trPr>
          <w:cnfStyle w:val="100000000000"/>
        </w:trPr>
        <w:tc>
          <w:tcPr>
            <w:cnfStyle w:val="001000000000"/>
            <w:tcW w:w="1701" w:type="dxa"/>
          </w:tcPr>
          <w:p w:rsidR="00433696" w:rsidRPr="00117189" w:rsidRDefault="00433696" w:rsidP="006B47B9">
            <w:pPr>
              <w:pStyle w:val="Light"/>
            </w:pPr>
            <w:r w:rsidRPr="00117189">
              <w:t>Наименование вида</w:t>
            </w:r>
          </w:p>
        </w:tc>
        <w:tc>
          <w:tcPr>
            <w:tcW w:w="7938" w:type="dxa"/>
          </w:tcPr>
          <w:p w:rsidR="00433696" w:rsidRPr="00117189" w:rsidRDefault="00433696" w:rsidP="006B47B9">
            <w:pPr>
              <w:pStyle w:val="Light"/>
              <w:cnfStyle w:val="100000000000"/>
            </w:pPr>
            <w:r w:rsidRPr="00117189">
              <w:t>Описание вида</w:t>
            </w:r>
          </w:p>
        </w:tc>
        <w:tc>
          <w:tcPr>
            <w:tcW w:w="567" w:type="dxa"/>
          </w:tcPr>
          <w:p w:rsidR="00433696" w:rsidRPr="00117189" w:rsidRDefault="00433696" w:rsidP="006B47B9">
            <w:pPr>
              <w:pStyle w:val="Light"/>
              <w:cnfStyle w:val="100000000000"/>
            </w:pPr>
            <w:r w:rsidRPr="00117189">
              <w:t>Код</w:t>
            </w:r>
          </w:p>
        </w:tc>
      </w:tr>
      <w:tr w:rsidR="00DD4058" w:rsidRPr="00117189" w:rsidTr="00274FEB">
        <w:tc>
          <w:tcPr>
            <w:cnfStyle w:val="001000000000"/>
            <w:tcW w:w="1701" w:type="dxa"/>
          </w:tcPr>
          <w:p w:rsidR="00DD4058" w:rsidRPr="00117189" w:rsidRDefault="00DD4058" w:rsidP="006B47B9">
            <w:pPr>
              <w:pStyle w:val="Light"/>
            </w:pPr>
            <w:r w:rsidRPr="00117189">
              <w:rPr>
                <w:rFonts w:cstheme="minorHAnsi"/>
              </w:rPr>
              <w:t>Блокированная жилая застройка</w:t>
            </w:r>
          </w:p>
        </w:tc>
        <w:tc>
          <w:tcPr>
            <w:tcW w:w="7938" w:type="dxa"/>
          </w:tcPr>
          <w:p w:rsidR="00DD4058" w:rsidRPr="00117189" w:rsidRDefault="00DD4058" w:rsidP="00DD4058">
            <w:pPr>
              <w:pStyle w:val="Light"/>
              <w:cnfStyle w:val="000000000000"/>
              <w:rPr>
                <w:rFonts w:cstheme="minorHAnsi"/>
              </w:rPr>
            </w:pPr>
            <w:r w:rsidRPr="00117189">
              <w:rPr>
                <w:rFonts w:cstheme="minorHAnsi"/>
              </w:rPr>
              <w:t>Размещение жилого дома, не предназначенного для раздела на квартиры (жилой дом, пригодный для постоянного проживания, имеющих общую стену с соседним домом);</w:t>
            </w:r>
          </w:p>
          <w:p w:rsidR="00DD4058" w:rsidRPr="00117189" w:rsidRDefault="00DD4058" w:rsidP="00DD4058">
            <w:pPr>
              <w:pStyle w:val="Light"/>
              <w:cnfStyle w:val="000000000000"/>
            </w:pPr>
            <w:r w:rsidRPr="00117189">
              <w:rPr>
                <w:rFonts w:cstheme="minorHAnsi"/>
              </w:rPr>
              <w:t>разведение декоративных и плодовых деревьев, овощей и ягодных культур, размещение гаражей и иных вспомогательных сооружений</w:t>
            </w:r>
          </w:p>
        </w:tc>
        <w:tc>
          <w:tcPr>
            <w:tcW w:w="567" w:type="dxa"/>
          </w:tcPr>
          <w:p w:rsidR="00DD4058" w:rsidRPr="00117189" w:rsidRDefault="00DD4058" w:rsidP="006B47B9">
            <w:pPr>
              <w:pStyle w:val="Light"/>
              <w:cnfStyle w:val="000000000000"/>
            </w:pPr>
            <w:r>
              <w:t>2.3</w:t>
            </w:r>
          </w:p>
        </w:tc>
      </w:tr>
      <w:tr w:rsidR="00433696" w:rsidRPr="00117189" w:rsidTr="00274FEB">
        <w:tc>
          <w:tcPr>
            <w:cnfStyle w:val="001000000000"/>
            <w:tcW w:w="1701" w:type="dxa"/>
          </w:tcPr>
          <w:p w:rsidR="00433696" w:rsidRPr="00117189" w:rsidRDefault="00433696" w:rsidP="006B47B9">
            <w:pPr>
              <w:pStyle w:val="Light"/>
            </w:pPr>
            <w:r w:rsidRPr="00117189">
              <w:t>Общественное использование объектов капитального строительства</w:t>
            </w:r>
          </w:p>
        </w:tc>
        <w:tc>
          <w:tcPr>
            <w:tcW w:w="7938" w:type="dxa"/>
          </w:tcPr>
          <w:p w:rsidR="00433696" w:rsidRPr="00117189" w:rsidRDefault="00433696" w:rsidP="006B47B9">
            <w:pPr>
              <w:pStyle w:val="Light"/>
              <w:cnfStyle w:val="000000000000"/>
            </w:pPr>
            <w:r w:rsidRPr="00117189">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7" w:type="dxa"/>
          </w:tcPr>
          <w:p w:rsidR="00433696" w:rsidRPr="00117189" w:rsidRDefault="00433696" w:rsidP="006B47B9">
            <w:pPr>
              <w:pStyle w:val="Light"/>
              <w:cnfStyle w:val="000000000000"/>
            </w:pPr>
            <w:r w:rsidRPr="00117189">
              <w:t>3.0</w:t>
            </w:r>
          </w:p>
        </w:tc>
      </w:tr>
      <w:tr w:rsidR="00433696" w:rsidRPr="00117189" w:rsidTr="00274FEB">
        <w:tc>
          <w:tcPr>
            <w:cnfStyle w:val="001000000000"/>
            <w:tcW w:w="1701" w:type="dxa"/>
          </w:tcPr>
          <w:p w:rsidR="00433696" w:rsidRPr="00117189" w:rsidRDefault="00433696" w:rsidP="006B47B9">
            <w:pPr>
              <w:pStyle w:val="Light"/>
            </w:pPr>
            <w:r w:rsidRPr="00117189">
              <w:t>Предпринимательство</w:t>
            </w:r>
          </w:p>
        </w:tc>
        <w:tc>
          <w:tcPr>
            <w:tcW w:w="7938" w:type="dxa"/>
          </w:tcPr>
          <w:p w:rsidR="00433696" w:rsidRPr="00117189" w:rsidRDefault="00433696" w:rsidP="006B47B9">
            <w:pPr>
              <w:pStyle w:val="Light"/>
              <w:cnfStyle w:val="000000000000"/>
            </w:pPr>
            <w:r w:rsidRPr="00117189">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567" w:type="dxa"/>
          </w:tcPr>
          <w:p w:rsidR="00433696" w:rsidRPr="00117189" w:rsidRDefault="00433696" w:rsidP="006B47B9">
            <w:pPr>
              <w:pStyle w:val="Light"/>
              <w:cnfStyle w:val="000000000000"/>
            </w:pPr>
            <w:r w:rsidRPr="00117189">
              <w:t>4.0</w:t>
            </w:r>
          </w:p>
        </w:tc>
      </w:tr>
    </w:tbl>
    <w:p w:rsidR="006B47B9" w:rsidRDefault="006B47B9" w:rsidP="006B47B9">
      <w:pPr>
        <w:pStyle w:val="5"/>
      </w:pPr>
      <w:r w:rsidRPr="00412B52">
        <w:t xml:space="preserve">Предельные размеры </w:t>
      </w:r>
      <w:r w:rsidRPr="007E7560">
        <w:t>земельных</w:t>
      </w:r>
      <w:r w:rsidRPr="00412B52">
        <w:t xml:space="preserve"> участков и предельные параметры разрешенного строительства, реконструкции объектов капитального строительства:</w:t>
      </w:r>
    </w:p>
    <w:tbl>
      <w:tblPr>
        <w:tblStyle w:val="a3"/>
        <w:tblW w:w="10205" w:type="dxa"/>
        <w:tblLook w:val="04A0"/>
      </w:tblPr>
      <w:tblGrid>
        <w:gridCol w:w="567"/>
        <w:gridCol w:w="8504"/>
        <w:gridCol w:w="1134"/>
      </w:tblGrid>
      <w:tr w:rsidR="006B47B9" w:rsidTr="00274FEB">
        <w:trPr>
          <w:cnfStyle w:val="100000000000"/>
          <w:trHeight w:val="247"/>
        </w:trPr>
        <w:tc>
          <w:tcPr>
            <w:cnfStyle w:val="001000000000"/>
            <w:tcW w:w="567" w:type="dxa"/>
          </w:tcPr>
          <w:p w:rsidR="006B47B9" w:rsidRPr="004E5BDD" w:rsidRDefault="006B47B9" w:rsidP="003D656D">
            <w:pPr>
              <w:pStyle w:val="Light"/>
            </w:pPr>
            <w:r>
              <w:t>№</w:t>
            </w:r>
          </w:p>
        </w:tc>
        <w:tc>
          <w:tcPr>
            <w:tcW w:w="8504" w:type="dxa"/>
          </w:tcPr>
          <w:p w:rsidR="006B47B9" w:rsidRDefault="006B47B9" w:rsidP="003D656D">
            <w:pPr>
              <w:pStyle w:val="Light"/>
              <w:cnfStyle w:val="100000000000"/>
            </w:pPr>
            <w:r>
              <w:t>Параметр</w:t>
            </w:r>
          </w:p>
        </w:tc>
        <w:tc>
          <w:tcPr>
            <w:tcW w:w="1134" w:type="dxa"/>
          </w:tcPr>
          <w:p w:rsidR="006B47B9" w:rsidRDefault="006B47B9" w:rsidP="003D656D">
            <w:pPr>
              <w:pStyle w:val="Light"/>
              <w:cnfStyle w:val="100000000000"/>
            </w:pPr>
            <w:r>
              <w:t>Значение</w:t>
            </w:r>
          </w:p>
        </w:tc>
      </w:tr>
      <w:tr w:rsidR="006B47B9" w:rsidTr="00274FEB">
        <w:trPr>
          <w:trHeight w:val="256"/>
        </w:trPr>
        <w:tc>
          <w:tcPr>
            <w:cnfStyle w:val="001000000000"/>
            <w:tcW w:w="567" w:type="dxa"/>
          </w:tcPr>
          <w:p w:rsidR="006B47B9" w:rsidRDefault="006B47B9" w:rsidP="003D656D">
            <w:pPr>
              <w:pStyle w:val="Light"/>
            </w:pPr>
            <w:r>
              <w:t>1</w:t>
            </w:r>
          </w:p>
        </w:tc>
        <w:tc>
          <w:tcPr>
            <w:tcW w:w="8504" w:type="dxa"/>
          </w:tcPr>
          <w:p w:rsidR="006B47B9" w:rsidRDefault="006B47B9" w:rsidP="003D656D">
            <w:pPr>
              <w:pStyle w:val="Light"/>
              <w:cnfStyle w:val="000000000000"/>
            </w:pPr>
            <w:r>
              <w:t>Минимальный размер земельного участка, м²</w:t>
            </w:r>
          </w:p>
        </w:tc>
        <w:tc>
          <w:tcPr>
            <w:tcW w:w="1134" w:type="dxa"/>
          </w:tcPr>
          <w:p w:rsidR="006B47B9" w:rsidRPr="00DD4058" w:rsidRDefault="00E1222C" w:rsidP="003D656D">
            <w:pPr>
              <w:pStyle w:val="Light"/>
              <w:cnfStyle w:val="000000000000"/>
            </w:pPr>
            <w:r>
              <w:t>2</w:t>
            </w:r>
            <w:r w:rsidR="00DD4058">
              <w:t>00</w:t>
            </w:r>
          </w:p>
        </w:tc>
      </w:tr>
      <w:tr w:rsidR="006B47B9" w:rsidTr="00274FEB">
        <w:trPr>
          <w:trHeight w:val="256"/>
        </w:trPr>
        <w:tc>
          <w:tcPr>
            <w:cnfStyle w:val="001000000000"/>
            <w:tcW w:w="567" w:type="dxa"/>
          </w:tcPr>
          <w:p w:rsidR="006B47B9" w:rsidRDefault="006B47B9" w:rsidP="003D656D">
            <w:pPr>
              <w:pStyle w:val="Light"/>
            </w:pPr>
            <w:r>
              <w:t>2</w:t>
            </w:r>
          </w:p>
        </w:tc>
        <w:tc>
          <w:tcPr>
            <w:tcW w:w="8504" w:type="dxa"/>
          </w:tcPr>
          <w:p w:rsidR="006B47B9" w:rsidRDefault="006B47B9" w:rsidP="003D656D">
            <w:pPr>
              <w:pStyle w:val="Light"/>
              <w:cnfStyle w:val="000000000000"/>
            </w:pPr>
            <w:r>
              <w:t>Максимальный размер земельного участка, м²</w:t>
            </w:r>
          </w:p>
        </w:tc>
        <w:tc>
          <w:tcPr>
            <w:tcW w:w="1134" w:type="dxa"/>
          </w:tcPr>
          <w:p w:rsidR="006B47B9" w:rsidRPr="001F5BB8" w:rsidRDefault="00DD4058" w:rsidP="003D656D">
            <w:pPr>
              <w:pStyle w:val="Light"/>
              <w:cnfStyle w:val="000000000000"/>
            </w:pPr>
            <w:r>
              <w:t>*</w:t>
            </w:r>
          </w:p>
        </w:tc>
      </w:tr>
      <w:tr w:rsidR="006B47B9" w:rsidTr="00274FEB">
        <w:trPr>
          <w:trHeight w:val="256"/>
        </w:trPr>
        <w:tc>
          <w:tcPr>
            <w:cnfStyle w:val="001000000000"/>
            <w:tcW w:w="567" w:type="dxa"/>
          </w:tcPr>
          <w:p w:rsidR="006B47B9" w:rsidRPr="001F5BB8" w:rsidRDefault="006B47B9" w:rsidP="003D656D">
            <w:pPr>
              <w:pStyle w:val="Light"/>
            </w:pPr>
            <w:r>
              <w:t>3</w:t>
            </w:r>
          </w:p>
        </w:tc>
        <w:tc>
          <w:tcPr>
            <w:tcW w:w="8504" w:type="dxa"/>
          </w:tcPr>
          <w:p w:rsidR="006B47B9" w:rsidRPr="00412B52" w:rsidRDefault="006B47B9" w:rsidP="003D656D">
            <w:pPr>
              <w:pStyle w:val="Light"/>
              <w:cnfStyle w:val="000000000000"/>
            </w:pPr>
            <w:r>
              <w:t>М</w:t>
            </w:r>
            <w:r w:rsidRPr="00412B52">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t xml:space="preserve"> зданий, строений, сооружений, м **</w:t>
            </w:r>
          </w:p>
        </w:tc>
        <w:tc>
          <w:tcPr>
            <w:tcW w:w="1134" w:type="dxa"/>
          </w:tcPr>
          <w:p w:rsidR="006B47B9" w:rsidRPr="00DD4058" w:rsidRDefault="00DD4058" w:rsidP="003D656D">
            <w:pPr>
              <w:pStyle w:val="Light"/>
              <w:cnfStyle w:val="000000000000"/>
            </w:pPr>
            <w:r>
              <w:t>5</w:t>
            </w:r>
          </w:p>
        </w:tc>
      </w:tr>
      <w:tr w:rsidR="006B47B9" w:rsidTr="00274FEB">
        <w:trPr>
          <w:trHeight w:val="256"/>
        </w:trPr>
        <w:tc>
          <w:tcPr>
            <w:cnfStyle w:val="001000000000"/>
            <w:tcW w:w="567" w:type="dxa"/>
          </w:tcPr>
          <w:p w:rsidR="006B47B9" w:rsidRDefault="006B47B9" w:rsidP="003D656D">
            <w:pPr>
              <w:pStyle w:val="Light"/>
            </w:pPr>
            <w:r>
              <w:t>4</w:t>
            </w:r>
          </w:p>
        </w:tc>
        <w:tc>
          <w:tcPr>
            <w:tcW w:w="8504" w:type="dxa"/>
          </w:tcPr>
          <w:p w:rsidR="006B47B9" w:rsidRPr="00412B52" w:rsidRDefault="009A4ECA" w:rsidP="003D656D">
            <w:pPr>
              <w:pStyle w:val="Light"/>
              <w:cnfStyle w:val="000000000000"/>
            </w:pPr>
            <w:r>
              <w:t>Предельная этажность, эт</w:t>
            </w:r>
            <w:r w:rsidR="006B47B9">
              <w:t>.</w:t>
            </w:r>
          </w:p>
          <w:p w:rsidR="006B47B9" w:rsidRDefault="006B47B9" w:rsidP="003D656D">
            <w:pPr>
              <w:pStyle w:val="Light"/>
              <w:cnfStyle w:val="000000000000"/>
            </w:pPr>
          </w:p>
        </w:tc>
        <w:tc>
          <w:tcPr>
            <w:tcW w:w="1134" w:type="dxa"/>
          </w:tcPr>
          <w:p w:rsidR="006B47B9" w:rsidRPr="00412B52" w:rsidRDefault="006B47B9" w:rsidP="003D656D">
            <w:pPr>
              <w:pStyle w:val="Light"/>
              <w:cnfStyle w:val="000000000000"/>
            </w:pPr>
            <w:r>
              <w:t>3</w:t>
            </w:r>
          </w:p>
        </w:tc>
      </w:tr>
      <w:tr w:rsidR="006B47B9" w:rsidTr="00274FEB">
        <w:trPr>
          <w:trHeight w:val="256"/>
        </w:trPr>
        <w:tc>
          <w:tcPr>
            <w:cnfStyle w:val="001000000000"/>
            <w:tcW w:w="567" w:type="dxa"/>
          </w:tcPr>
          <w:p w:rsidR="006B47B9" w:rsidRDefault="006B47B9" w:rsidP="003D656D">
            <w:pPr>
              <w:pStyle w:val="Light"/>
            </w:pPr>
            <w:r>
              <w:t>5</w:t>
            </w:r>
          </w:p>
        </w:tc>
        <w:tc>
          <w:tcPr>
            <w:tcW w:w="8504" w:type="dxa"/>
          </w:tcPr>
          <w:p w:rsidR="006B47B9" w:rsidRDefault="006B47B9" w:rsidP="003D656D">
            <w:pPr>
              <w:pStyle w:val="Light"/>
              <w:cnfStyle w:val="000000000000"/>
            </w:pPr>
            <w:r>
              <w:t>Коэффициент застройки (максимальное значение) ***</w:t>
            </w:r>
          </w:p>
        </w:tc>
        <w:tc>
          <w:tcPr>
            <w:tcW w:w="1134" w:type="dxa"/>
          </w:tcPr>
          <w:p w:rsidR="006B47B9" w:rsidRPr="00412B52" w:rsidRDefault="00DD4058" w:rsidP="003D656D">
            <w:pPr>
              <w:pStyle w:val="Light"/>
              <w:cnfStyle w:val="000000000000"/>
            </w:pPr>
            <w:r>
              <w:t>0.2</w:t>
            </w:r>
          </w:p>
        </w:tc>
      </w:tr>
      <w:tr w:rsidR="006B47B9" w:rsidTr="00274FEB">
        <w:trPr>
          <w:trHeight w:val="256"/>
        </w:trPr>
        <w:tc>
          <w:tcPr>
            <w:cnfStyle w:val="001000000000"/>
            <w:tcW w:w="567" w:type="dxa"/>
          </w:tcPr>
          <w:p w:rsidR="006B47B9" w:rsidRDefault="006B47B9" w:rsidP="003D656D">
            <w:pPr>
              <w:pStyle w:val="Light"/>
            </w:pPr>
            <w:r>
              <w:t>6</w:t>
            </w:r>
          </w:p>
        </w:tc>
        <w:tc>
          <w:tcPr>
            <w:tcW w:w="8504" w:type="dxa"/>
          </w:tcPr>
          <w:p w:rsidR="006B47B9" w:rsidRDefault="006B47B9" w:rsidP="003D656D">
            <w:pPr>
              <w:pStyle w:val="Light"/>
              <w:cnfStyle w:val="000000000000"/>
            </w:pPr>
            <w:r>
              <w:t>Коэффициент озеленения (минимальное значение)</w:t>
            </w:r>
          </w:p>
        </w:tc>
        <w:tc>
          <w:tcPr>
            <w:tcW w:w="1134" w:type="dxa"/>
          </w:tcPr>
          <w:p w:rsidR="006B47B9" w:rsidRPr="00412B52" w:rsidRDefault="006B47B9" w:rsidP="003D656D">
            <w:pPr>
              <w:pStyle w:val="Light"/>
              <w:cnfStyle w:val="000000000000"/>
            </w:pPr>
            <w:r>
              <w:t>*</w:t>
            </w:r>
          </w:p>
        </w:tc>
      </w:tr>
    </w:tbl>
    <w:p w:rsidR="006B47B9" w:rsidRDefault="006B47B9" w:rsidP="006B47B9">
      <w:r>
        <w:t>Примечания:</w:t>
      </w:r>
    </w:p>
    <w:tbl>
      <w:tblPr>
        <w:tblStyle w:val="11"/>
        <w:tblW w:w="0" w:type="auto"/>
        <w:tblLook w:val="04A0"/>
      </w:tblPr>
      <w:tblGrid>
        <w:gridCol w:w="421"/>
        <w:gridCol w:w="9775"/>
      </w:tblGrid>
      <w:tr w:rsidR="006B47B9" w:rsidTr="003D656D">
        <w:tc>
          <w:tcPr>
            <w:tcW w:w="421" w:type="dxa"/>
          </w:tcPr>
          <w:p w:rsidR="006B47B9" w:rsidRDefault="006B47B9" w:rsidP="006B47B9">
            <w:pPr>
              <w:pStyle w:val="Light"/>
            </w:pPr>
            <w:r>
              <w:t>*</w:t>
            </w:r>
          </w:p>
        </w:tc>
        <w:tc>
          <w:tcPr>
            <w:tcW w:w="9775" w:type="dxa"/>
          </w:tcPr>
          <w:p w:rsidR="006B47B9" w:rsidRDefault="006B47B9" w:rsidP="006B47B9">
            <w:pPr>
              <w:pStyle w:val="Light"/>
            </w:pPr>
            <w:r>
              <w:t>— в соответствии с нормами технического регулирования;</w:t>
            </w:r>
          </w:p>
        </w:tc>
      </w:tr>
      <w:tr w:rsidR="006B47B9" w:rsidTr="003D656D">
        <w:tc>
          <w:tcPr>
            <w:tcW w:w="421" w:type="dxa"/>
          </w:tcPr>
          <w:p w:rsidR="006B47B9" w:rsidRDefault="006B47B9" w:rsidP="006B47B9">
            <w:pPr>
              <w:pStyle w:val="Light"/>
            </w:pPr>
            <w:r>
              <w:t>**</w:t>
            </w:r>
          </w:p>
        </w:tc>
        <w:tc>
          <w:tcPr>
            <w:tcW w:w="9775" w:type="dxa"/>
          </w:tcPr>
          <w:p w:rsidR="006B47B9" w:rsidRDefault="006B47B9" w:rsidP="006B47B9">
            <w:pPr>
              <w:pStyle w:val="Light"/>
            </w:pPr>
            <w:r>
              <w:t xml:space="preserve">— </w:t>
            </w:r>
            <w:r w:rsidRPr="00117189">
              <w:t>за исключением хозяйственных построек, данный отступ может быть сокращен до нуля при согласовании со смежными землепользователями</w:t>
            </w:r>
            <w:r>
              <w:t>;</w:t>
            </w:r>
          </w:p>
        </w:tc>
      </w:tr>
      <w:tr w:rsidR="006B47B9" w:rsidTr="003D656D">
        <w:tc>
          <w:tcPr>
            <w:tcW w:w="421" w:type="dxa"/>
          </w:tcPr>
          <w:p w:rsidR="006B47B9" w:rsidRDefault="006B47B9" w:rsidP="006B47B9">
            <w:pPr>
              <w:pStyle w:val="Light"/>
            </w:pPr>
            <w:r>
              <w:t>***</w:t>
            </w:r>
          </w:p>
        </w:tc>
        <w:tc>
          <w:tcPr>
            <w:tcW w:w="9775" w:type="dxa"/>
          </w:tcPr>
          <w:p w:rsidR="006B47B9" w:rsidRDefault="006B47B9" w:rsidP="006B47B9">
            <w:pPr>
              <w:pStyle w:val="Light"/>
            </w:pPr>
            <w:r>
              <w:t xml:space="preserve">— </w:t>
            </w:r>
            <w:r w:rsidRPr="00117189">
              <w:t>основного строения.</w:t>
            </w:r>
          </w:p>
        </w:tc>
      </w:tr>
    </w:tbl>
    <w:p w:rsidR="00786565" w:rsidRPr="00786565" w:rsidRDefault="00433696" w:rsidP="00786565">
      <w:pPr>
        <w:pStyle w:val="3"/>
      </w:pPr>
      <w:r w:rsidRPr="00117189">
        <w:br w:type="page"/>
      </w:r>
      <w:r w:rsidR="00786565">
        <w:lastRenderedPageBreak/>
        <w:t>В</w:t>
      </w:r>
      <w:r w:rsidR="00786565" w:rsidRPr="00117189">
        <w:t>.</w:t>
      </w:r>
      <w:r w:rsidR="00786565">
        <w:t>2</w:t>
      </w:r>
      <w:r w:rsidR="00786565" w:rsidRPr="00117189">
        <w:t xml:space="preserve">. </w:t>
      </w:r>
      <w:r w:rsidR="00786565">
        <w:t>Зона многоквартирных жилых домов до 4-х этажей</w:t>
      </w:r>
    </w:p>
    <w:p w:rsidR="00786565" w:rsidRPr="00117189" w:rsidRDefault="00786565" w:rsidP="00786565">
      <w:pPr>
        <w:pStyle w:val="4"/>
      </w:pPr>
      <w:r w:rsidRPr="00117189">
        <w:t>Виды разрешенного использования земельных участков и объектов капитального строительства:</w:t>
      </w:r>
    </w:p>
    <w:p w:rsidR="00786565" w:rsidRPr="00117189" w:rsidRDefault="00786565" w:rsidP="00786565">
      <w:pPr>
        <w:pStyle w:val="5"/>
      </w:pPr>
      <w:r w:rsidRPr="00117189">
        <w:t xml:space="preserve">Основные </w:t>
      </w:r>
      <w:r w:rsidRPr="00117189">
        <w:rPr>
          <w:rStyle w:val="101"/>
        </w:rPr>
        <w:t xml:space="preserve">(и вспомогательные осуществляемые совместно с основными) </w:t>
      </w:r>
      <w:r w:rsidRPr="00117189">
        <w:t>виды разрешенного использования</w:t>
      </w:r>
    </w:p>
    <w:tbl>
      <w:tblPr>
        <w:tblStyle w:val="a3"/>
        <w:tblW w:w="0" w:type="auto"/>
        <w:tblLayout w:type="fixed"/>
        <w:tblLook w:val="04A0"/>
      </w:tblPr>
      <w:tblGrid>
        <w:gridCol w:w="1701"/>
        <w:gridCol w:w="7938"/>
        <w:gridCol w:w="567"/>
      </w:tblGrid>
      <w:tr w:rsidR="00786565" w:rsidRPr="00117189" w:rsidTr="00E37A89">
        <w:trPr>
          <w:cnfStyle w:val="100000000000"/>
        </w:trPr>
        <w:tc>
          <w:tcPr>
            <w:cnfStyle w:val="001000000000"/>
            <w:tcW w:w="1701" w:type="dxa"/>
          </w:tcPr>
          <w:p w:rsidR="00786565" w:rsidRPr="00117189" w:rsidRDefault="00786565" w:rsidP="00E37A89">
            <w:pPr>
              <w:pStyle w:val="Light"/>
            </w:pPr>
            <w:r w:rsidRPr="00117189">
              <w:t>Наименование вида</w:t>
            </w:r>
          </w:p>
        </w:tc>
        <w:tc>
          <w:tcPr>
            <w:tcW w:w="7938" w:type="dxa"/>
          </w:tcPr>
          <w:p w:rsidR="00786565" w:rsidRPr="00117189" w:rsidRDefault="00786565" w:rsidP="00E37A89">
            <w:pPr>
              <w:pStyle w:val="Light"/>
              <w:cnfStyle w:val="100000000000"/>
            </w:pPr>
            <w:r w:rsidRPr="00117189">
              <w:t>Описание вида</w:t>
            </w:r>
          </w:p>
        </w:tc>
        <w:tc>
          <w:tcPr>
            <w:tcW w:w="567" w:type="dxa"/>
          </w:tcPr>
          <w:p w:rsidR="00786565" w:rsidRPr="00117189" w:rsidRDefault="00786565" w:rsidP="00E37A89">
            <w:pPr>
              <w:pStyle w:val="Light"/>
              <w:cnfStyle w:val="100000000000"/>
            </w:pPr>
            <w:r w:rsidRPr="00117189">
              <w:t>Код</w:t>
            </w:r>
          </w:p>
        </w:tc>
      </w:tr>
      <w:tr w:rsidR="00786565" w:rsidRPr="00117189" w:rsidTr="00E37A89">
        <w:tc>
          <w:tcPr>
            <w:cnfStyle w:val="001000000000"/>
            <w:tcW w:w="1701" w:type="dxa"/>
          </w:tcPr>
          <w:p w:rsidR="00786565" w:rsidRPr="00117189" w:rsidRDefault="005D6B80" w:rsidP="00E37A89">
            <w:pPr>
              <w:pStyle w:val="Light"/>
            </w:pPr>
            <w:r w:rsidRPr="00117189">
              <w:t>Среднеэтажная жилая застройка</w:t>
            </w:r>
          </w:p>
        </w:tc>
        <w:tc>
          <w:tcPr>
            <w:tcW w:w="7938" w:type="dxa"/>
          </w:tcPr>
          <w:p w:rsidR="005D6B80" w:rsidRPr="00117189" w:rsidRDefault="005D6B80" w:rsidP="005D6B80">
            <w:pPr>
              <w:pStyle w:val="Light"/>
              <w:cnfStyle w:val="000000000000"/>
            </w:pPr>
            <w:r w:rsidRPr="00117189">
              <w:t xml:space="preserve">Размещение жилых домов, предназначенных для разделения на квартиры, каждая из которых пригодна для постоянного проживания (жилые дома </w:t>
            </w:r>
            <w:r w:rsidRPr="00F75B21">
              <w:t>высотой не выше пяти надземных</w:t>
            </w:r>
            <w:r w:rsidRPr="00117189">
              <w:t xml:space="preserve"> этажей, разделенных на две и более квартиры);</w:t>
            </w:r>
          </w:p>
          <w:p w:rsidR="005D6B80" w:rsidRPr="00117189" w:rsidRDefault="005D6B80" w:rsidP="005D6B80">
            <w:pPr>
              <w:pStyle w:val="Light"/>
              <w:cnfStyle w:val="000000000000"/>
            </w:pPr>
            <w:r w:rsidRPr="00117189">
              <w:t>благоустройство и озеленение;</w:t>
            </w:r>
          </w:p>
          <w:p w:rsidR="005D6B80" w:rsidRPr="00117189" w:rsidRDefault="005D6B80" w:rsidP="005D6B80">
            <w:pPr>
              <w:pStyle w:val="Light"/>
              <w:cnfStyle w:val="000000000000"/>
            </w:pPr>
            <w:r w:rsidRPr="00117189">
              <w:t>размещение подземных гаражей и автостоянок;</w:t>
            </w:r>
          </w:p>
          <w:p w:rsidR="005D6B80" w:rsidRPr="00117189" w:rsidRDefault="005D6B80" w:rsidP="005D6B80">
            <w:pPr>
              <w:pStyle w:val="Light"/>
              <w:cnfStyle w:val="000000000000"/>
            </w:pPr>
            <w:r w:rsidRPr="00117189">
              <w:t>обустройство спортивных и детских площадок, площадок отдыха;</w:t>
            </w:r>
          </w:p>
          <w:p w:rsidR="00786565" w:rsidRPr="00117189" w:rsidRDefault="005D6B80" w:rsidP="005D6B80">
            <w:pPr>
              <w:pStyle w:val="Light"/>
              <w:cnfStyle w:val="000000000000"/>
              <w:rPr>
                <w:rFonts w:cstheme="minorHAnsi"/>
              </w:rPr>
            </w:pPr>
            <w:r w:rsidRPr="00117189">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7" w:type="dxa"/>
          </w:tcPr>
          <w:p w:rsidR="00786565" w:rsidRPr="00117189" w:rsidRDefault="00786565" w:rsidP="00E37A89">
            <w:pPr>
              <w:pStyle w:val="Light"/>
              <w:cnfStyle w:val="000000000000"/>
              <w:rPr>
                <w:rFonts w:cstheme="minorHAnsi"/>
              </w:rPr>
            </w:pPr>
            <w:r w:rsidRPr="00117189">
              <w:rPr>
                <w:rFonts w:cstheme="minorHAnsi"/>
              </w:rPr>
              <w:t>2.1</w:t>
            </w:r>
          </w:p>
        </w:tc>
      </w:tr>
      <w:tr w:rsidR="00786565" w:rsidRPr="00117189" w:rsidTr="00E37A89">
        <w:tc>
          <w:tcPr>
            <w:cnfStyle w:val="001000000000"/>
            <w:tcW w:w="1701" w:type="dxa"/>
          </w:tcPr>
          <w:p w:rsidR="00786565" w:rsidRPr="00117189" w:rsidRDefault="00786565" w:rsidP="00E37A89">
            <w:pPr>
              <w:pStyle w:val="Light"/>
              <w:rPr>
                <w:rFonts w:cstheme="minorHAnsi"/>
                <w:shd w:val="clear" w:color="auto" w:fill="FFFFFF"/>
              </w:rPr>
            </w:pPr>
            <w:r w:rsidRPr="00117189">
              <w:rPr>
                <w:rFonts w:cstheme="minorHAnsi"/>
              </w:rPr>
              <w:t>Обслуживание жилой застройки</w:t>
            </w:r>
          </w:p>
        </w:tc>
        <w:tc>
          <w:tcPr>
            <w:tcW w:w="7938" w:type="dxa"/>
          </w:tcPr>
          <w:p w:rsidR="00786565" w:rsidRPr="00117189" w:rsidRDefault="00786565" w:rsidP="00E37A89">
            <w:pPr>
              <w:pStyle w:val="Light"/>
              <w:cnfStyle w:val="000000000000"/>
              <w:rPr>
                <w:rFonts w:cstheme="minorHAnsi"/>
              </w:rPr>
            </w:pPr>
            <w:r w:rsidRPr="00117189">
              <w:rPr>
                <w:rFonts w:cstheme="minorHAnsi"/>
              </w:rPr>
              <w:t>Размещение объектов недвижимости,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r>
              <w:rPr>
                <w:rFonts w:cstheme="minorHAnsi"/>
              </w:rPr>
              <w:t>.</w:t>
            </w:r>
          </w:p>
        </w:tc>
        <w:tc>
          <w:tcPr>
            <w:tcW w:w="567" w:type="dxa"/>
          </w:tcPr>
          <w:p w:rsidR="00786565" w:rsidRPr="00117189" w:rsidRDefault="00786565" w:rsidP="00E37A89">
            <w:pPr>
              <w:pStyle w:val="Light"/>
              <w:cnfStyle w:val="000000000000"/>
              <w:rPr>
                <w:rFonts w:cstheme="minorHAnsi"/>
              </w:rPr>
            </w:pPr>
            <w:r w:rsidRPr="00117189">
              <w:rPr>
                <w:rFonts w:cstheme="minorHAnsi"/>
              </w:rPr>
              <w:t>2.7</w:t>
            </w:r>
          </w:p>
        </w:tc>
      </w:tr>
    </w:tbl>
    <w:p w:rsidR="00786565" w:rsidRPr="00117189" w:rsidRDefault="00786565" w:rsidP="00786565">
      <w:pPr>
        <w:pStyle w:val="5"/>
      </w:pPr>
      <w:r w:rsidRPr="00117189">
        <w:t xml:space="preserve">Виды условно разрешенного использования </w:t>
      </w:r>
      <w:r w:rsidRPr="00117189">
        <w:rPr>
          <w:rStyle w:val="101"/>
        </w:rPr>
        <w:t>(и вспомогательные осуществляемые совместно с условными)</w:t>
      </w:r>
    </w:p>
    <w:tbl>
      <w:tblPr>
        <w:tblStyle w:val="a3"/>
        <w:tblW w:w="10206" w:type="dxa"/>
        <w:tblLayout w:type="fixed"/>
        <w:tblLook w:val="04A0"/>
      </w:tblPr>
      <w:tblGrid>
        <w:gridCol w:w="1701"/>
        <w:gridCol w:w="7938"/>
        <w:gridCol w:w="567"/>
      </w:tblGrid>
      <w:tr w:rsidR="00786565" w:rsidRPr="00117189" w:rsidTr="00E37A89">
        <w:trPr>
          <w:cnfStyle w:val="100000000000"/>
        </w:trPr>
        <w:tc>
          <w:tcPr>
            <w:cnfStyle w:val="001000000000"/>
            <w:tcW w:w="1701" w:type="dxa"/>
          </w:tcPr>
          <w:p w:rsidR="00786565" w:rsidRPr="00117189" w:rsidRDefault="00786565" w:rsidP="00E37A89">
            <w:pPr>
              <w:pStyle w:val="Light"/>
            </w:pPr>
            <w:r w:rsidRPr="00117189">
              <w:t>Наименование вида</w:t>
            </w:r>
          </w:p>
        </w:tc>
        <w:tc>
          <w:tcPr>
            <w:tcW w:w="7938" w:type="dxa"/>
          </w:tcPr>
          <w:p w:rsidR="00786565" w:rsidRPr="00117189" w:rsidRDefault="00786565" w:rsidP="00E37A89">
            <w:pPr>
              <w:pStyle w:val="Light"/>
              <w:cnfStyle w:val="100000000000"/>
            </w:pPr>
            <w:r w:rsidRPr="00117189">
              <w:t>Описание вида</w:t>
            </w:r>
          </w:p>
        </w:tc>
        <w:tc>
          <w:tcPr>
            <w:tcW w:w="567" w:type="dxa"/>
          </w:tcPr>
          <w:p w:rsidR="00786565" w:rsidRPr="00117189" w:rsidRDefault="00786565" w:rsidP="00E37A89">
            <w:pPr>
              <w:pStyle w:val="Light"/>
              <w:cnfStyle w:val="100000000000"/>
            </w:pPr>
            <w:r w:rsidRPr="00117189">
              <w:t>Код</w:t>
            </w:r>
          </w:p>
        </w:tc>
      </w:tr>
      <w:tr w:rsidR="00786565" w:rsidRPr="00117189" w:rsidTr="00E37A89">
        <w:tc>
          <w:tcPr>
            <w:cnfStyle w:val="001000000000"/>
            <w:tcW w:w="1701" w:type="dxa"/>
          </w:tcPr>
          <w:p w:rsidR="00786565" w:rsidRPr="00117189" w:rsidRDefault="00786565" w:rsidP="00E37A89">
            <w:pPr>
              <w:pStyle w:val="Light"/>
            </w:pPr>
            <w:r w:rsidRPr="00117189">
              <w:t>Общественное использование объектов капитального строительства</w:t>
            </w:r>
          </w:p>
        </w:tc>
        <w:tc>
          <w:tcPr>
            <w:tcW w:w="7938" w:type="dxa"/>
          </w:tcPr>
          <w:p w:rsidR="00786565" w:rsidRPr="00117189" w:rsidRDefault="00786565" w:rsidP="00E37A89">
            <w:pPr>
              <w:pStyle w:val="Light"/>
              <w:cnfStyle w:val="000000000000"/>
            </w:pPr>
            <w:r w:rsidRPr="00117189">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7" w:type="dxa"/>
          </w:tcPr>
          <w:p w:rsidR="00786565" w:rsidRPr="00117189" w:rsidRDefault="00786565" w:rsidP="00E37A89">
            <w:pPr>
              <w:pStyle w:val="Light"/>
              <w:cnfStyle w:val="000000000000"/>
            </w:pPr>
            <w:r w:rsidRPr="00117189">
              <w:t>3.0</w:t>
            </w:r>
          </w:p>
        </w:tc>
      </w:tr>
      <w:tr w:rsidR="00786565" w:rsidRPr="00117189" w:rsidTr="00E37A89">
        <w:tc>
          <w:tcPr>
            <w:cnfStyle w:val="001000000000"/>
            <w:tcW w:w="1701" w:type="dxa"/>
          </w:tcPr>
          <w:p w:rsidR="00786565" w:rsidRPr="00117189" w:rsidRDefault="00786565" w:rsidP="00E37A89">
            <w:pPr>
              <w:pStyle w:val="Light"/>
            </w:pPr>
            <w:r w:rsidRPr="00117189">
              <w:t>Предпринимательство</w:t>
            </w:r>
          </w:p>
        </w:tc>
        <w:tc>
          <w:tcPr>
            <w:tcW w:w="7938" w:type="dxa"/>
          </w:tcPr>
          <w:p w:rsidR="00786565" w:rsidRPr="00117189" w:rsidRDefault="00786565" w:rsidP="00E37A89">
            <w:pPr>
              <w:pStyle w:val="Light"/>
              <w:cnfStyle w:val="000000000000"/>
            </w:pPr>
            <w:r w:rsidRPr="00117189">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567" w:type="dxa"/>
          </w:tcPr>
          <w:p w:rsidR="00786565" w:rsidRPr="00117189" w:rsidRDefault="00786565" w:rsidP="00E37A89">
            <w:pPr>
              <w:pStyle w:val="Light"/>
              <w:cnfStyle w:val="000000000000"/>
            </w:pPr>
            <w:r w:rsidRPr="00117189">
              <w:t>4.0</w:t>
            </w:r>
          </w:p>
        </w:tc>
      </w:tr>
    </w:tbl>
    <w:p w:rsidR="00786565" w:rsidRDefault="00786565" w:rsidP="00786565">
      <w:pPr>
        <w:pStyle w:val="5"/>
      </w:pPr>
      <w:r w:rsidRPr="00412B52">
        <w:t xml:space="preserve">Предельные размеры </w:t>
      </w:r>
      <w:r w:rsidRPr="007E7560">
        <w:t>земельных</w:t>
      </w:r>
      <w:r w:rsidRPr="00412B52">
        <w:t xml:space="preserve"> участков и предельные параметры разрешенного строительства, реконструкции объектов капитального строительства:</w:t>
      </w:r>
    </w:p>
    <w:tbl>
      <w:tblPr>
        <w:tblStyle w:val="a3"/>
        <w:tblW w:w="10205" w:type="dxa"/>
        <w:tblLook w:val="04A0"/>
      </w:tblPr>
      <w:tblGrid>
        <w:gridCol w:w="567"/>
        <w:gridCol w:w="8504"/>
        <w:gridCol w:w="1134"/>
      </w:tblGrid>
      <w:tr w:rsidR="00786565" w:rsidTr="00E37A89">
        <w:trPr>
          <w:cnfStyle w:val="100000000000"/>
          <w:trHeight w:val="247"/>
        </w:trPr>
        <w:tc>
          <w:tcPr>
            <w:cnfStyle w:val="001000000000"/>
            <w:tcW w:w="567" w:type="dxa"/>
          </w:tcPr>
          <w:p w:rsidR="00786565" w:rsidRPr="004E5BDD" w:rsidRDefault="00786565" w:rsidP="00E37A89">
            <w:pPr>
              <w:pStyle w:val="Light"/>
            </w:pPr>
            <w:r>
              <w:t>№</w:t>
            </w:r>
          </w:p>
        </w:tc>
        <w:tc>
          <w:tcPr>
            <w:tcW w:w="8504" w:type="dxa"/>
          </w:tcPr>
          <w:p w:rsidR="00786565" w:rsidRDefault="00786565" w:rsidP="00E37A89">
            <w:pPr>
              <w:pStyle w:val="Light"/>
              <w:cnfStyle w:val="100000000000"/>
            </w:pPr>
            <w:r>
              <w:t>Параметр</w:t>
            </w:r>
          </w:p>
        </w:tc>
        <w:tc>
          <w:tcPr>
            <w:tcW w:w="1134" w:type="dxa"/>
          </w:tcPr>
          <w:p w:rsidR="00786565" w:rsidRDefault="00786565" w:rsidP="00E37A89">
            <w:pPr>
              <w:pStyle w:val="Light"/>
              <w:cnfStyle w:val="100000000000"/>
            </w:pPr>
            <w:r>
              <w:t>Значение</w:t>
            </w:r>
          </w:p>
        </w:tc>
      </w:tr>
      <w:tr w:rsidR="00786565" w:rsidTr="00E37A89">
        <w:trPr>
          <w:trHeight w:val="256"/>
        </w:trPr>
        <w:tc>
          <w:tcPr>
            <w:cnfStyle w:val="001000000000"/>
            <w:tcW w:w="567" w:type="dxa"/>
          </w:tcPr>
          <w:p w:rsidR="00786565" w:rsidRDefault="00786565" w:rsidP="00E37A89">
            <w:pPr>
              <w:pStyle w:val="Light"/>
            </w:pPr>
            <w:r>
              <w:t>1</w:t>
            </w:r>
          </w:p>
        </w:tc>
        <w:tc>
          <w:tcPr>
            <w:tcW w:w="8504" w:type="dxa"/>
          </w:tcPr>
          <w:p w:rsidR="00786565" w:rsidRDefault="00786565" w:rsidP="00E37A89">
            <w:pPr>
              <w:pStyle w:val="Light"/>
              <w:cnfStyle w:val="000000000000"/>
            </w:pPr>
            <w:r>
              <w:t>Минимальный размер земельного участка, м²</w:t>
            </w:r>
          </w:p>
        </w:tc>
        <w:tc>
          <w:tcPr>
            <w:tcW w:w="1134" w:type="dxa"/>
          </w:tcPr>
          <w:p w:rsidR="00786565" w:rsidRPr="005D6B80" w:rsidRDefault="005D6B80" w:rsidP="00E37A89">
            <w:pPr>
              <w:pStyle w:val="Light"/>
              <w:cnfStyle w:val="000000000000"/>
            </w:pPr>
            <w:r>
              <w:t>*</w:t>
            </w:r>
          </w:p>
        </w:tc>
      </w:tr>
      <w:tr w:rsidR="00786565" w:rsidTr="00E37A89">
        <w:trPr>
          <w:trHeight w:val="256"/>
        </w:trPr>
        <w:tc>
          <w:tcPr>
            <w:cnfStyle w:val="001000000000"/>
            <w:tcW w:w="567" w:type="dxa"/>
          </w:tcPr>
          <w:p w:rsidR="00786565" w:rsidRDefault="00786565" w:rsidP="00E37A89">
            <w:pPr>
              <w:pStyle w:val="Light"/>
            </w:pPr>
            <w:r>
              <w:t>2</w:t>
            </w:r>
          </w:p>
        </w:tc>
        <w:tc>
          <w:tcPr>
            <w:tcW w:w="8504" w:type="dxa"/>
          </w:tcPr>
          <w:p w:rsidR="00786565" w:rsidRDefault="00786565" w:rsidP="00E37A89">
            <w:pPr>
              <w:pStyle w:val="Light"/>
              <w:cnfStyle w:val="000000000000"/>
            </w:pPr>
            <w:r>
              <w:t>Максимальный размер земельного участка, м²</w:t>
            </w:r>
          </w:p>
        </w:tc>
        <w:tc>
          <w:tcPr>
            <w:tcW w:w="1134" w:type="dxa"/>
          </w:tcPr>
          <w:p w:rsidR="00786565" w:rsidRPr="001F5BB8" w:rsidRDefault="005D6B80" w:rsidP="00E37A89">
            <w:pPr>
              <w:pStyle w:val="Light"/>
              <w:cnfStyle w:val="000000000000"/>
            </w:pPr>
            <w:r>
              <w:t>*</w:t>
            </w:r>
          </w:p>
        </w:tc>
      </w:tr>
      <w:tr w:rsidR="00786565" w:rsidTr="00E37A89">
        <w:trPr>
          <w:trHeight w:val="256"/>
        </w:trPr>
        <w:tc>
          <w:tcPr>
            <w:cnfStyle w:val="001000000000"/>
            <w:tcW w:w="567" w:type="dxa"/>
          </w:tcPr>
          <w:p w:rsidR="00786565" w:rsidRPr="001F5BB8" w:rsidRDefault="00786565" w:rsidP="00E37A89">
            <w:pPr>
              <w:pStyle w:val="Light"/>
            </w:pPr>
            <w:r>
              <w:t>3</w:t>
            </w:r>
          </w:p>
        </w:tc>
        <w:tc>
          <w:tcPr>
            <w:tcW w:w="8504" w:type="dxa"/>
          </w:tcPr>
          <w:p w:rsidR="00786565" w:rsidRPr="00412B52" w:rsidRDefault="00786565" w:rsidP="00E37A89">
            <w:pPr>
              <w:pStyle w:val="Light"/>
              <w:cnfStyle w:val="000000000000"/>
            </w:pPr>
            <w:r>
              <w:t>М</w:t>
            </w:r>
            <w:r w:rsidRPr="00412B52">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w:t>
            </w:r>
            <w:r>
              <w:t xml:space="preserve"> зданий, строений, сооружений, м **</w:t>
            </w:r>
          </w:p>
        </w:tc>
        <w:tc>
          <w:tcPr>
            <w:tcW w:w="1134" w:type="dxa"/>
          </w:tcPr>
          <w:p w:rsidR="00786565" w:rsidRPr="005D6B80" w:rsidRDefault="005D6B80" w:rsidP="00E37A89">
            <w:pPr>
              <w:pStyle w:val="Light"/>
              <w:cnfStyle w:val="000000000000"/>
            </w:pPr>
            <w:r>
              <w:t>5</w:t>
            </w:r>
          </w:p>
        </w:tc>
      </w:tr>
      <w:tr w:rsidR="00786565" w:rsidTr="00E37A89">
        <w:trPr>
          <w:trHeight w:val="256"/>
        </w:trPr>
        <w:tc>
          <w:tcPr>
            <w:cnfStyle w:val="001000000000"/>
            <w:tcW w:w="567" w:type="dxa"/>
          </w:tcPr>
          <w:p w:rsidR="00786565" w:rsidRDefault="00786565" w:rsidP="00E37A89">
            <w:pPr>
              <w:pStyle w:val="Light"/>
            </w:pPr>
            <w:r>
              <w:t>4</w:t>
            </w:r>
          </w:p>
        </w:tc>
        <w:tc>
          <w:tcPr>
            <w:tcW w:w="8504" w:type="dxa"/>
          </w:tcPr>
          <w:p w:rsidR="00786565" w:rsidRDefault="00786565" w:rsidP="00E37A89">
            <w:pPr>
              <w:pStyle w:val="Light"/>
              <w:cnfStyle w:val="000000000000"/>
            </w:pPr>
            <w:r>
              <w:t>Предельная этажность, эт.</w:t>
            </w:r>
          </w:p>
        </w:tc>
        <w:tc>
          <w:tcPr>
            <w:tcW w:w="1134" w:type="dxa"/>
          </w:tcPr>
          <w:p w:rsidR="00786565" w:rsidRPr="00412B52" w:rsidRDefault="005D6B80" w:rsidP="00E37A89">
            <w:pPr>
              <w:pStyle w:val="Light"/>
              <w:cnfStyle w:val="000000000000"/>
            </w:pPr>
            <w:r>
              <w:t>4</w:t>
            </w:r>
          </w:p>
        </w:tc>
      </w:tr>
      <w:tr w:rsidR="00786565" w:rsidTr="00E37A89">
        <w:trPr>
          <w:trHeight w:val="256"/>
        </w:trPr>
        <w:tc>
          <w:tcPr>
            <w:cnfStyle w:val="001000000000"/>
            <w:tcW w:w="567" w:type="dxa"/>
          </w:tcPr>
          <w:p w:rsidR="00786565" w:rsidRDefault="00786565" w:rsidP="00E37A89">
            <w:pPr>
              <w:pStyle w:val="Light"/>
            </w:pPr>
            <w:r>
              <w:t>5</w:t>
            </w:r>
          </w:p>
        </w:tc>
        <w:tc>
          <w:tcPr>
            <w:tcW w:w="8504" w:type="dxa"/>
          </w:tcPr>
          <w:p w:rsidR="00786565" w:rsidRDefault="00786565" w:rsidP="00E37A89">
            <w:pPr>
              <w:pStyle w:val="Light"/>
              <w:cnfStyle w:val="000000000000"/>
            </w:pPr>
            <w:r>
              <w:t>Коэффициент застройки (максимальное значение) ***</w:t>
            </w:r>
          </w:p>
        </w:tc>
        <w:tc>
          <w:tcPr>
            <w:tcW w:w="1134" w:type="dxa"/>
          </w:tcPr>
          <w:p w:rsidR="00786565" w:rsidRPr="00412B52" w:rsidRDefault="00786565" w:rsidP="008F597B">
            <w:pPr>
              <w:pStyle w:val="Light"/>
              <w:cnfStyle w:val="000000000000"/>
            </w:pPr>
            <w:r>
              <w:t>0.</w:t>
            </w:r>
            <w:r w:rsidR="008F597B">
              <w:t>4</w:t>
            </w:r>
          </w:p>
        </w:tc>
      </w:tr>
      <w:tr w:rsidR="00786565" w:rsidTr="00E37A89">
        <w:trPr>
          <w:trHeight w:val="256"/>
        </w:trPr>
        <w:tc>
          <w:tcPr>
            <w:cnfStyle w:val="001000000000"/>
            <w:tcW w:w="567" w:type="dxa"/>
          </w:tcPr>
          <w:p w:rsidR="00786565" w:rsidRDefault="00786565" w:rsidP="00E37A89">
            <w:pPr>
              <w:pStyle w:val="Light"/>
            </w:pPr>
            <w:r>
              <w:t>6</w:t>
            </w:r>
          </w:p>
        </w:tc>
        <w:tc>
          <w:tcPr>
            <w:tcW w:w="8504" w:type="dxa"/>
          </w:tcPr>
          <w:p w:rsidR="00786565" w:rsidRDefault="00786565" w:rsidP="00E37A89">
            <w:pPr>
              <w:pStyle w:val="Light"/>
              <w:cnfStyle w:val="000000000000"/>
            </w:pPr>
            <w:r>
              <w:t>Коэффициент озеленения (минимальное значение)</w:t>
            </w:r>
          </w:p>
        </w:tc>
        <w:tc>
          <w:tcPr>
            <w:tcW w:w="1134" w:type="dxa"/>
          </w:tcPr>
          <w:p w:rsidR="00786565" w:rsidRPr="00412B52" w:rsidRDefault="008F597B" w:rsidP="00E37A89">
            <w:pPr>
              <w:pStyle w:val="Light"/>
              <w:cnfStyle w:val="000000000000"/>
            </w:pPr>
            <w:r>
              <w:t>0,25</w:t>
            </w:r>
          </w:p>
        </w:tc>
      </w:tr>
    </w:tbl>
    <w:p w:rsidR="00786565" w:rsidRDefault="00786565" w:rsidP="00786565">
      <w:r>
        <w:t>Примечания:</w:t>
      </w:r>
    </w:p>
    <w:tbl>
      <w:tblPr>
        <w:tblStyle w:val="11"/>
        <w:tblW w:w="0" w:type="auto"/>
        <w:tblLook w:val="04A0"/>
      </w:tblPr>
      <w:tblGrid>
        <w:gridCol w:w="421"/>
        <w:gridCol w:w="9775"/>
      </w:tblGrid>
      <w:tr w:rsidR="00786565" w:rsidTr="00E37A89">
        <w:tc>
          <w:tcPr>
            <w:tcW w:w="421" w:type="dxa"/>
          </w:tcPr>
          <w:p w:rsidR="00786565" w:rsidRDefault="00786565" w:rsidP="00E37A89">
            <w:pPr>
              <w:pStyle w:val="Light"/>
            </w:pPr>
            <w:r>
              <w:t>*</w:t>
            </w:r>
          </w:p>
        </w:tc>
        <w:tc>
          <w:tcPr>
            <w:tcW w:w="9775" w:type="dxa"/>
          </w:tcPr>
          <w:p w:rsidR="00786565" w:rsidRDefault="00786565" w:rsidP="00E37A89">
            <w:pPr>
              <w:pStyle w:val="Light"/>
            </w:pPr>
            <w:r>
              <w:t>— в соответствии с нормами технического регулирования;</w:t>
            </w:r>
          </w:p>
        </w:tc>
      </w:tr>
      <w:tr w:rsidR="00786565" w:rsidTr="00E37A89">
        <w:tc>
          <w:tcPr>
            <w:tcW w:w="421" w:type="dxa"/>
          </w:tcPr>
          <w:p w:rsidR="00786565" w:rsidRDefault="00786565" w:rsidP="00E37A89">
            <w:pPr>
              <w:pStyle w:val="Light"/>
            </w:pPr>
            <w:r>
              <w:t>**</w:t>
            </w:r>
          </w:p>
        </w:tc>
        <w:tc>
          <w:tcPr>
            <w:tcW w:w="9775" w:type="dxa"/>
          </w:tcPr>
          <w:p w:rsidR="00786565" w:rsidRDefault="00786565" w:rsidP="00E37A89">
            <w:pPr>
              <w:pStyle w:val="Light"/>
            </w:pPr>
            <w:r>
              <w:t xml:space="preserve">— </w:t>
            </w:r>
            <w:r w:rsidRPr="00117189">
              <w:t>за исключением хозяйственных построек, данный отступ может быть сокращен до нуля при согласовании со смежными землепользователями</w:t>
            </w:r>
            <w:r>
              <w:t>;</w:t>
            </w:r>
          </w:p>
        </w:tc>
      </w:tr>
      <w:tr w:rsidR="00786565" w:rsidTr="00E37A89">
        <w:tc>
          <w:tcPr>
            <w:tcW w:w="421" w:type="dxa"/>
          </w:tcPr>
          <w:p w:rsidR="00786565" w:rsidRDefault="00786565" w:rsidP="00E37A89">
            <w:pPr>
              <w:pStyle w:val="Light"/>
            </w:pPr>
            <w:r>
              <w:t>***</w:t>
            </w:r>
          </w:p>
        </w:tc>
        <w:tc>
          <w:tcPr>
            <w:tcW w:w="9775" w:type="dxa"/>
          </w:tcPr>
          <w:p w:rsidR="00786565" w:rsidRDefault="00786565" w:rsidP="00E37A89">
            <w:pPr>
              <w:pStyle w:val="Light"/>
            </w:pPr>
            <w:r>
              <w:t xml:space="preserve">— </w:t>
            </w:r>
            <w:r w:rsidRPr="00117189">
              <w:t>основного строения.</w:t>
            </w:r>
          </w:p>
        </w:tc>
      </w:tr>
    </w:tbl>
    <w:p w:rsidR="00786565" w:rsidRPr="00117189" w:rsidRDefault="00786565" w:rsidP="00786565">
      <w:pPr>
        <w:rPr>
          <w:rFonts w:eastAsiaTheme="majorEastAsia" w:cstheme="majorBidi"/>
          <w:b/>
          <w:bCs/>
          <w:smallCaps/>
          <w:sz w:val="32"/>
          <w:szCs w:val="32"/>
          <w:shd w:val="clear" w:color="auto" w:fill="FFFFFF"/>
        </w:rPr>
      </w:pPr>
      <w:r w:rsidRPr="00117189">
        <w:rPr>
          <w:shd w:val="clear" w:color="auto" w:fill="FFFFFF"/>
        </w:rPr>
        <w:br w:type="page"/>
      </w:r>
    </w:p>
    <w:p w:rsidR="00433696" w:rsidRPr="0061533F" w:rsidRDefault="00340B0D" w:rsidP="005566B5">
      <w:pPr>
        <w:pStyle w:val="2"/>
        <w:rPr>
          <w:sz w:val="36"/>
        </w:rPr>
      </w:pPr>
      <w:bookmarkStart w:id="9" w:name="_Toc426490919"/>
      <w:r w:rsidRPr="0061533F">
        <w:rPr>
          <w:sz w:val="36"/>
        </w:rPr>
        <w:lastRenderedPageBreak/>
        <w:t>Г</w:t>
      </w:r>
      <w:r w:rsidR="001A51AE" w:rsidRPr="0061533F">
        <w:rPr>
          <w:sz w:val="36"/>
        </w:rPr>
        <w:t xml:space="preserve">. Территориальная зона </w:t>
      </w:r>
      <w:r w:rsidR="00433696" w:rsidRPr="0061533F">
        <w:rPr>
          <w:sz w:val="36"/>
        </w:rPr>
        <w:t>транспортной инфраструктуры</w:t>
      </w:r>
      <w:bookmarkEnd w:id="9"/>
    </w:p>
    <w:p w:rsidR="00433696" w:rsidRPr="00117189" w:rsidRDefault="00433696" w:rsidP="00923AEC">
      <w:pPr>
        <w:pStyle w:val="4"/>
      </w:pPr>
      <w:r w:rsidRPr="00117189">
        <w:t>Виды разрешенного использования земельных участков и объектов капитального строительства:</w:t>
      </w:r>
    </w:p>
    <w:p w:rsidR="00433696" w:rsidRPr="00117189" w:rsidRDefault="00433696" w:rsidP="00923AEC">
      <w:pPr>
        <w:pStyle w:val="5"/>
      </w:pPr>
      <w:r w:rsidRPr="00117189">
        <w:t xml:space="preserve">Основные </w:t>
      </w:r>
      <w:r w:rsidRPr="00117189">
        <w:rPr>
          <w:rStyle w:val="101"/>
        </w:rPr>
        <w:t xml:space="preserve">(и вспомогательные осуществляемые совместно с основными) </w:t>
      </w:r>
      <w:r w:rsidRPr="00117189">
        <w:t>виды разрешенного использования</w:t>
      </w:r>
    </w:p>
    <w:tbl>
      <w:tblPr>
        <w:tblStyle w:val="a3"/>
        <w:tblW w:w="10206" w:type="dxa"/>
        <w:tblLayout w:type="fixed"/>
        <w:tblLook w:val="04A0"/>
      </w:tblPr>
      <w:tblGrid>
        <w:gridCol w:w="1701"/>
        <w:gridCol w:w="7938"/>
        <w:gridCol w:w="567"/>
      </w:tblGrid>
      <w:tr w:rsidR="00433696" w:rsidRPr="00117189" w:rsidTr="00274FEB">
        <w:trPr>
          <w:cnfStyle w:val="100000000000"/>
        </w:trPr>
        <w:tc>
          <w:tcPr>
            <w:cnfStyle w:val="001000000000"/>
            <w:tcW w:w="1701" w:type="dxa"/>
          </w:tcPr>
          <w:p w:rsidR="00433696" w:rsidRPr="00117189" w:rsidRDefault="00433696" w:rsidP="00433696">
            <w:pPr>
              <w:pStyle w:val="8"/>
              <w:jc w:val="left"/>
            </w:pPr>
            <w:r w:rsidRPr="00117189">
              <w:t>Наименование вида</w:t>
            </w:r>
          </w:p>
        </w:tc>
        <w:tc>
          <w:tcPr>
            <w:tcW w:w="7938" w:type="dxa"/>
          </w:tcPr>
          <w:p w:rsidR="00433696" w:rsidRPr="00117189" w:rsidRDefault="00433696" w:rsidP="00433696">
            <w:pPr>
              <w:pStyle w:val="8"/>
              <w:jc w:val="left"/>
              <w:cnfStyle w:val="100000000000"/>
            </w:pPr>
            <w:r w:rsidRPr="00117189">
              <w:t>Описание вида</w:t>
            </w:r>
          </w:p>
        </w:tc>
        <w:tc>
          <w:tcPr>
            <w:tcW w:w="567" w:type="dxa"/>
          </w:tcPr>
          <w:p w:rsidR="00433696" w:rsidRPr="00117189" w:rsidRDefault="00433696" w:rsidP="00433696">
            <w:pPr>
              <w:pStyle w:val="8"/>
              <w:jc w:val="left"/>
              <w:cnfStyle w:val="100000000000"/>
            </w:pPr>
            <w:r w:rsidRPr="00117189">
              <w:t>Код</w:t>
            </w:r>
          </w:p>
        </w:tc>
      </w:tr>
      <w:tr w:rsidR="00433696" w:rsidRPr="00117189" w:rsidTr="00274FEB">
        <w:tc>
          <w:tcPr>
            <w:cnfStyle w:val="001000000000"/>
            <w:tcW w:w="1701" w:type="dxa"/>
          </w:tcPr>
          <w:p w:rsidR="00433696" w:rsidRPr="00117189" w:rsidRDefault="00433696" w:rsidP="00923AEC">
            <w:pPr>
              <w:pStyle w:val="Light"/>
            </w:pPr>
            <w:r w:rsidRPr="00117189">
              <w:t>Автомобильный транспорт</w:t>
            </w:r>
          </w:p>
        </w:tc>
        <w:tc>
          <w:tcPr>
            <w:tcW w:w="7938" w:type="dxa"/>
          </w:tcPr>
          <w:p w:rsidR="00433696" w:rsidRPr="00117189" w:rsidRDefault="00923AEC" w:rsidP="00923AEC">
            <w:pPr>
              <w:pStyle w:val="Light"/>
              <w:cnfStyle w:val="000000000000"/>
            </w:pPr>
            <w:r>
              <w:t>Размещение автомобильных дорог</w:t>
            </w:r>
            <w:r w:rsidR="00433696" w:rsidRPr="00117189">
              <w:t>;</w:t>
            </w:r>
          </w:p>
          <w:p w:rsidR="00433696" w:rsidRPr="00117189" w:rsidRDefault="00433696" w:rsidP="00923AEC">
            <w:pPr>
              <w:pStyle w:val="Light"/>
              <w:cnfStyle w:val="000000000000"/>
            </w:pPr>
            <w:r w:rsidRPr="00117189">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433696" w:rsidRPr="00117189" w:rsidRDefault="00433696" w:rsidP="00923AEC">
            <w:pPr>
              <w:pStyle w:val="Light"/>
              <w:cnfStyle w:val="000000000000"/>
            </w:pPr>
            <w:r w:rsidRPr="00117189">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67" w:type="dxa"/>
          </w:tcPr>
          <w:p w:rsidR="00433696" w:rsidRPr="00117189" w:rsidRDefault="00433696" w:rsidP="00433696">
            <w:pPr>
              <w:pStyle w:val="8"/>
              <w:jc w:val="center"/>
              <w:cnfStyle w:val="000000000000"/>
            </w:pPr>
            <w:r w:rsidRPr="00117189">
              <w:t>7.2</w:t>
            </w:r>
          </w:p>
        </w:tc>
      </w:tr>
    </w:tbl>
    <w:p w:rsidR="00433696" w:rsidRPr="00340B0D" w:rsidRDefault="00433696" w:rsidP="00923AEC">
      <w:pPr>
        <w:pStyle w:val="5"/>
        <w:rPr>
          <w:sz w:val="16"/>
        </w:rPr>
      </w:pPr>
      <w:r w:rsidRPr="00340B0D">
        <w:rPr>
          <w:sz w:val="16"/>
        </w:rPr>
        <w:t xml:space="preserve">Виды условно разрешенного использования </w:t>
      </w:r>
      <w:r w:rsidRPr="00340B0D">
        <w:rPr>
          <w:rStyle w:val="101"/>
          <w:sz w:val="16"/>
          <w:szCs w:val="16"/>
        </w:rPr>
        <w:t>(и вспомогательные осуществляемые совместно с условными)</w:t>
      </w:r>
      <w:r w:rsidRPr="00340B0D">
        <w:rPr>
          <w:sz w:val="16"/>
        </w:rPr>
        <w:t>, предельные размеры земельных участков и предельные параметры разрешенного строительства, реконструкции объе</w:t>
      </w:r>
      <w:r w:rsidR="00923AEC" w:rsidRPr="00340B0D">
        <w:rPr>
          <w:sz w:val="16"/>
        </w:rPr>
        <w:t>ктов капитального строительства</w:t>
      </w:r>
    </w:p>
    <w:p w:rsidR="00923AEC" w:rsidRPr="00117189" w:rsidRDefault="00923AEC" w:rsidP="00923AEC">
      <w:pPr>
        <w:pStyle w:val="Light"/>
      </w:pPr>
      <w:r w:rsidRPr="00117189">
        <w:t xml:space="preserve">Виды условно разрешенного использования </w:t>
      </w:r>
      <w:r w:rsidRPr="00117189">
        <w:rPr>
          <w:rStyle w:val="101"/>
        </w:rPr>
        <w:t>(и вспомогательные осуществляемые совместно с условными)</w:t>
      </w:r>
      <w:r w:rsidRPr="00117189">
        <w:t>, предельные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433696" w:rsidRPr="00117189" w:rsidRDefault="00433696" w:rsidP="00433696">
      <w:r w:rsidRPr="00117189">
        <w:br w:type="page"/>
      </w:r>
    </w:p>
    <w:p w:rsidR="00433696" w:rsidRPr="0061533F" w:rsidRDefault="00433696" w:rsidP="004803DE">
      <w:pPr>
        <w:pStyle w:val="1"/>
        <w:rPr>
          <w:sz w:val="36"/>
          <w:szCs w:val="36"/>
        </w:rPr>
      </w:pPr>
      <w:bookmarkStart w:id="10" w:name="_Toc426490923"/>
      <w:r w:rsidRPr="0061533F">
        <w:rPr>
          <w:sz w:val="36"/>
          <w:szCs w:val="36"/>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
    </w:p>
    <w:p w:rsidR="00433696" w:rsidRDefault="00433696" w:rsidP="004803DE">
      <w:pPr>
        <w:pStyle w:val="5"/>
      </w:pPr>
      <w:r w:rsidRPr="00117189">
        <w:t>Ограничения использования земельных участков и объектов капитального строительства,</w:t>
      </w:r>
      <w:r>
        <w:t xml:space="preserve"> устанавливаемые в соответствии </w:t>
      </w:r>
      <w:r w:rsidRPr="00117189">
        <w:t>с законодательством Российской Федерации</w:t>
      </w:r>
      <w:r>
        <w:t>, определяются как зоны с особыми условиями и</w:t>
      </w:r>
      <w:r w:rsidR="00274FEB">
        <w:t>спользования территории (ЗОУИТ)</w:t>
      </w:r>
    </w:p>
    <w:tbl>
      <w:tblPr>
        <w:tblStyle w:val="a3"/>
        <w:tblW w:w="10228" w:type="dxa"/>
        <w:tblLook w:val="04A0"/>
      </w:tblPr>
      <w:tblGrid>
        <w:gridCol w:w="419"/>
        <w:gridCol w:w="4289"/>
        <w:gridCol w:w="728"/>
        <w:gridCol w:w="2097"/>
        <w:gridCol w:w="2695"/>
      </w:tblGrid>
      <w:tr w:rsidR="00FA069E" w:rsidRPr="00A3013F" w:rsidTr="009812AB">
        <w:trPr>
          <w:cnfStyle w:val="100000000000"/>
          <w:trHeight w:val="280"/>
        </w:trPr>
        <w:tc>
          <w:tcPr>
            <w:cnfStyle w:val="001000000000"/>
            <w:tcW w:w="419" w:type="dxa"/>
          </w:tcPr>
          <w:p w:rsidR="00FA069E" w:rsidRPr="00A3013F" w:rsidRDefault="00FA069E" w:rsidP="00D66472">
            <w:pPr>
              <w:pStyle w:val="Huge"/>
            </w:pPr>
            <w:r w:rsidRPr="00A3013F">
              <w:t>№</w:t>
            </w:r>
          </w:p>
        </w:tc>
        <w:tc>
          <w:tcPr>
            <w:tcW w:w="4302" w:type="dxa"/>
          </w:tcPr>
          <w:p w:rsidR="00FA069E" w:rsidRPr="00A3013F" w:rsidRDefault="00FA069E" w:rsidP="00D66472">
            <w:pPr>
              <w:pStyle w:val="Huge"/>
              <w:cnfStyle w:val="100000000000"/>
            </w:pPr>
            <w:r>
              <w:t>Описание объекта</w:t>
            </w:r>
          </w:p>
        </w:tc>
        <w:tc>
          <w:tcPr>
            <w:tcW w:w="728" w:type="dxa"/>
          </w:tcPr>
          <w:p w:rsidR="00FA069E" w:rsidRPr="00A3013F" w:rsidRDefault="00FA069E" w:rsidP="00D66472">
            <w:pPr>
              <w:pStyle w:val="Huge"/>
              <w:cnfStyle w:val="100000000000"/>
            </w:pPr>
            <w:r>
              <w:t>Размер ЗОУИТ</w:t>
            </w:r>
          </w:p>
        </w:tc>
        <w:tc>
          <w:tcPr>
            <w:tcW w:w="2101" w:type="dxa"/>
          </w:tcPr>
          <w:p w:rsidR="00FA069E" w:rsidRPr="00A3013F" w:rsidRDefault="00FA069E" w:rsidP="00D66472">
            <w:pPr>
              <w:pStyle w:val="Huge"/>
              <w:cnfStyle w:val="100000000000"/>
            </w:pPr>
            <w:r>
              <w:t>Тип ЗОУИТ</w:t>
            </w:r>
          </w:p>
        </w:tc>
        <w:tc>
          <w:tcPr>
            <w:tcW w:w="2678" w:type="dxa"/>
          </w:tcPr>
          <w:p w:rsidR="00FA069E" w:rsidRPr="00A3013F" w:rsidRDefault="00FA069E" w:rsidP="00D66472">
            <w:pPr>
              <w:pStyle w:val="Huge"/>
              <w:cnfStyle w:val="100000000000"/>
            </w:pPr>
            <w:r w:rsidRPr="00A3013F">
              <w:t>Основание</w:t>
            </w:r>
          </w:p>
        </w:tc>
      </w:tr>
      <w:tr w:rsidR="00FA069E" w:rsidTr="009812AB">
        <w:trPr>
          <w:trHeight w:val="177"/>
        </w:trPr>
        <w:tc>
          <w:tcPr>
            <w:cnfStyle w:val="001000000000"/>
            <w:tcW w:w="419" w:type="dxa"/>
          </w:tcPr>
          <w:p w:rsidR="00FA069E" w:rsidRDefault="009A4971" w:rsidP="00D66472">
            <w:pPr>
              <w:pStyle w:val="Light"/>
            </w:pPr>
            <w:r>
              <w:t>1</w:t>
            </w:r>
          </w:p>
        </w:tc>
        <w:tc>
          <w:tcPr>
            <w:tcW w:w="4302" w:type="dxa"/>
          </w:tcPr>
          <w:p w:rsidR="00FA069E" w:rsidRPr="004D4472" w:rsidRDefault="00135652" w:rsidP="00D66472">
            <w:pPr>
              <w:pStyle w:val="Light"/>
              <w:cnfStyle w:val="000000000000"/>
            </w:pPr>
            <w:r>
              <w:t>Объекты производственного и коммунально-складского назначения</w:t>
            </w:r>
          </w:p>
        </w:tc>
        <w:tc>
          <w:tcPr>
            <w:tcW w:w="728" w:type="dxa"/>
          </w:tcPr>
          <w:p w:rsidR="00FA069E" w:rsidRDefault="00135652" w:rsidP="00D66472">
            <w:pPr>
              <w:pStyle w:val="Light"/>
              <w:cnfStyle w:val="000000000000"/>
            </w:pPr>
            <w:r>
              <w:t>100</w:t>
            </w:r>
            <w:r w:rsidR="00FA069E">
              <w:t xml:space="preserve"> м</w:t>
            </w:r>
          </w:p>
        </w:tc>
        <w:tc>
          <w:tcPr>
            <w:tcW w:w="2101" w:type="dxa"/>
          </w:tcPr>
          <w:p w:rsidR="00FA069E" w:rsidRDefault="00135652" w:rsidP="00D66472">
            <w:pPr>
              <w:pStyle w:val="Light"/>
              <w:cnfStyle w:val="000000000000"/>
            </w:pPr>
            <w:r>
              <w:t>Санитарно-защитная зона</w:t>
            </w:r>
          </w:p>
        </w:tc>
        <w:tc>
          <w:tcPr>
            <w:tcW w:w="2678" w:type="dxa"/>
          </w:tcPr>
          <w:p w:rsidR="00FA069E" w:rsidRPr="001F35D6" w:rsidRDefault="002D4A25" w:rsidP="007437BD">
            <w:pPr>
              <w:pStyle w:val="Light"/>
              <w:cnfStyle w:val="000000000000"/>
            </w:pPr>
            <w:r>
              <w:fldChar w:fldCharType="begin"/>
            </w:r>
            <w:r w:rsidR="00FA069E">
              <w:instrText xml:space="preserve"> LINK </w:instrText>
            </w:r>
            <w:r w:rsidR="00790DCB">
              <w:instrText xml:space="preserve">Excel.Sheet.12 C:\\Users\\Aleksey\\Desktop\\13-184_GP_GrandXL.xlsx 4!R23C2 </w:instrText>
            </w:r>
            <w:r w:rsidR="00FA069E">
              <w:instrText xml:space="preserve">\a \t \u  \* MERGEFORMAT </w:instrText>
            </w:r>
            <w:r>
              <w:fldChar w:fldCharType="end"/>
            </w:r>
            <w:r w:rsidR="001F35D6">
              <w:t>СанПиН 2.2.1/2.1.1.1200-03 «Санитарно-защитные зоны и санитарная классификация предприятий, сооружений и иных объектов», Класс</w:t>
            </w:r>
            <w:r w:rsidR="001F35D6">
              <w:rPr>
                <w:lang w:val="en-US"/>
              </w:rPr>
              <w:t>IV</w:t>
            </w:r>
          </w:p>
        </w:tc>
      </w:tr>
      <w:tr w:rsidR="00135652" w:rsidTr="009812AB">
        <w:trPr>
          <w:trHeight w:val="177"/>
        </w:trPr>
        <w:tc>
          <w:tcPr>
            <w:cnfStyle w:val="001000000000"/>
            <w:tcW w:w="419" w:type="dxa"/>
          </w:tcPr>
          <w:p w:rsidR="00135652" w:rsidRDefault="00135652" w:rsidP="00D66472">
            <w:pPr>
              <w:pStyle w:val="Light"/>
            </w:pPr>
            <w:r>
              <w:t>2</w:t>
            </w:r>
          </w:p>
        </w:tc>
        <w:tc>
          <w:tcPr>
            <w:tcW w:w="4302" w:type="dxa"/>
          </w:tcPr>
          <w:p w:rsidR="00135652" w:rsidRDefault="00135652" w:rsidP="00D66472">
            <w:pPr>
              <w:pStyle w:val="Light"/>
              <w:cnfStyle w:val="000000000000"/>
            </w:pPr>
            <w:r>
              <w:t>Объекты производственного и коммунально-складского назначения</w:t>
            </w:r>
          </w:p>
        </w:tc>
        <w:tc>
          <w:tcPr>
            <w:tcW w:w="728" w:type="dxa"/>
          </w:tcPr>
          <w:p w:rsidR="00135652" w:rsidRDefault="00135652" w:rsidP="00D66472">
            <w:pPr>
              <w:pStyle w:val="Light"/>
              <w:cnfStyle w:val="000000000000"/>
            </w:pPr>
            <w:r>
              <w:t>50 м</w:t>
            </w:r>
          </w:p>
        </w:tc>
        <w:tc>
          <w:tcPr>
            <w:tcW w:w="2101" w:type="dxa"/>
          </w:tcPr>
          <w:p w:rsidR="00135652" w:rsidRDefault="00135652" w:rsidP="00D66472">
            <w:pPr>
              <w:pStyle w:val="Light"/>
              <w:cnfStyle w:val="000000000000"/>
            </w:pPr>
            <w:r>
              <w:t>Санитарно-защитная зона</w:t>
            </w:r>
          </w:p>
        </w:tc>
        <w:tc>
          <w:tcPr>
            <w:tcW w:w="2678" w:type="dxa"/>
          </w:tcPr>
          <w:p w:rsidR="00135652" w:rsidRDefault="001F35D6" w:rsidP="007437BD">
            <w:pPr>
              <w:pStyle w:val="Light"/>
              <w:cnfStyle w:val="000000000000"/>
            </w:pPr>
            <w:r>
              <w:t>СанПиН 2.2.1/2.1.1.1200-03 «Санитарно-защитные зоны и санитарная классификация предприятий, сооружений и иных объектов», Класс</w:t>
            </w:r>
            <w:r>
              <w:rPr>
                <w:lang w:val="en-US"/>
              </w:rPr>
              <w:t>V</w:t>
            </w:r>
          </w:p>
        </w:tc>
      </w:tr>
      <w:tr w:rsidR="00135652" w:rsidTr="009812AB">
        <w:trPr>
          <w:trHeight w:val="177"/>
        </w:trPr>
        <w:tc>
          <w:tcPr>
            <w:cnfStyle w:val="001000000000"/>
            <w:tcW w:w="419" w:type="dxa"/>
          </w:tcPr>
          <w:p w:rsidR="00135652" w:rsidRDefault="00135652" w:rsidP="00D66472">
            <w:pPr>
              <w:pStyle w:val="Light"/>
            </w:pPr>
            <w:r>
              <w:t>3</w:t>
            </w:r>
          </w:p>
        </w:tc>
        <w:tc>
          <w:tcPr>
            <w:tcW w:w="4302" w:type="dxa"/>
          </w:tcPr>
          <w:p w:rsidR="00135652" w:rsidRDefault="00135652" w:rsidP="00D66472">
            <w:pPr>
              <w:pStyle w:val="Light"/>
              <w:cnfStyle w:val="000000000000"/>
            </w:pPr>
            <w:r>
              <w:t>Кладбище</w:t>
            </w:r>
          </w:p>
        </w:tc>
        <w:tc>
          <w:tcPr>
            <w:tcW w:w="728" w:type="dxa"/>
          </w:tcPr>
          <w:p w:rsidR="00135652" w:rsidRDefault="00135652" w:rsidP="00D66472">
            <w:pPr>
              <w:pStyle w:val="Light"/>
              <w:cnfStyle w:val="000000000000"/>
            </w:pPr>
            <w:r>
              <w:t>100 м</w:t>
            </w:r>
          </w:p>
        </w:tc>
        <w:tc>
          <w:tcPr>
            <w:tcW w:w="2101" w:type="dxa"/>
          </w:tcPr>
          <w:p w:rsidR="00135652" w:rsidRDefault="006A243E" w:rsidP="00D66472">
            <w:pPr>
              <w:pStyle w:val="Light"/>
              <w:cnfStyle w:val="000000000000"/>
            </w:pPr>
            <w:r>
              <w:t>Санитарно-защитная зона</w:t>
            </w:r>
          </w:p>
        </w:tc>
        <w:tc>
          <w:tcPr>
            <w:tcW w:w="2678" w:type="dxa"/>
          </w:tcPr>
          <w:p w:rsidR="00135652" w:rsidRDefault="006A243E" w:rsidP="007437BD">
            <w:pPr>
              <w:pStyle w:val="Light"/>
              <w:cnfStyle w:val="000000000000"/>
            </w:pPr>
            <w:r>
              <w:t>СанПиН 2.2.1/2.1.1.1200-03 «Санитарно-защитные зоны и санитарная классификация предприятий, сооружений и иных объектов», Класс</w:t>
            </w:r>
            <w:r>
              <w:rPr>
                <w:lang w:val="en-US"/>
              </w:rPr>
              <w:t>IV</w:t>
            </w:r>
          </w:p>
        </w:tc>
      </w:tr>
      <w:tr w:rsidR="00AE4D11" w:rsidTr="006A243E">
        <w:trPr>
          <w:trHeight w:val="958"/>
        </w:trPr>
        <w:tc>
          <w:tcPr>
            <w:cnfStyle w:val="001000000000"/>
            <w:tcW w:w="419" w:type="dxa"/>
          </w:tcPr>
          <w:p w:rsidR="00AE4D11" w:rsidRDefault="00135652" w:rsidP="00D66472">
            <w:pPr>
              <w:pStyle w:val="Light"/>
            </w:pPr>
            <w:r>
              <w:t>4</w:t>
            </w:r>
          </w:p>
        </w:tc>
        <w:tc>
          <w:tcPr>
            <w:tcW w:w="4302" w:type="dxa"/>
          </w:tcPr>
          <w:p w:rsidR="00AE4D11" w:rsidRDefault="00135652" w:rsidP="00822DEB">
            <w:pPr>
              <w:pStyle w:val="Light"/>
              <w:cnfStyle w:val="000000000000"/>
            </w:pPr>
            <w:r>
              <w:t>Водонапорная башня</w:t>
            </w:r>
            <w:r w:rsidR="007D60D0">
              <w:t>и подземный источник водоснабжения</w:t>
            </w:r>
          </w:p>
        </w:tc>
        <w:tc>
          <w:tcPr>
            <w:tcW w:w="728" w:type="dxa"/>
          </w:tcPr>
          <w:p w:rsidR="00AE4D11" w:rsidRDefault="00135652" w:rsidP="00D66472">
            <w:pPr>
              <w:pStyle w:val="Light"/>
              <w:cnfStyle w:val="000000000000"/>
            </w:pPr>
            <w:r>
              <w:t>5</w:t>
            </w:r>
            <w:r w:rsidR="00AE4D11">
              <w:t>0 м</w:t>
            </w:r>
          </w:p>
        </w:tc>
        <w:tc>
          <w:tcPr>
            <w:tcW w:w="2101" w:type="dxa"/>
          </w:tcPr>
          <w:p w:rsidR="00AE4D11" w:rsidRDefault="005B2E8F" w:rsidP="007D60D0">
            <w:pPr>
              <w:pStyle w:val="Light"/>
              <w:cnfStyle w:val="000000000000"/>
            </w:pPr>
            <w:r>
              <w:t xml:space="preserve">Зона </w:t>
            </w:r>
            <w:r w:rsidR="007D60D0">
              <w:t>санитарной охраны</w:t>
            </w:r>
          </w:p>
        </w:tc>
        <w:tc>
          <w:tcPr>
            <w:tcW w:w="2678" w:type="dxa"/>
          </w:tcPr>
          <w:p w:rsidR="00AE4D11" w:rsidRPr="007437BD" w:rsidRDefault="007D60D0" w:rsidP="007437BD">
            <w:pPr>
              <w:pStyle w:val="Light"/>
              <w:cnfStyle w:val="000000000000"/>
            </w:pPr>
            <w:r w:rsidRPr="007437BD">
              <w:t>СанПиН 2.1.4.1110-02 «Зоны санитарной охраны источников водоснабжения и водопроводов питьевого назначения», П.2.2.1.1</w:t>
            </w:r>
          </w:p>
        </w:tc>
      </w:tr>
      <w:tr w:rsidR="00AE4D11" w:rsidTr="009812AB">
        <w:trPr>
          <w:trHeight w:val="177"/>
        </w:trPr>
        <w:tc>
          <w:tcPr>
            <w:cnfStyle w:val="001000000000"/>
            <w:tcW w:w="419" w:type="dxa"/>
          </w:tcPr>
          <w:p w:rsidR="00AE4D11" w:rsidRDefault="00135652" w:rsidP="00D66472">
            <w:pPr>
              <w:pStyle w:val="Light"/>
            </w:pPr>
            <w:r>
              <w:t>5</w:t>
            </w:r>
          </w:p>
        </w:tc>
        <w:tc>
          <w:tcPr>
            <w:tcW w:w="4302" w:type="dxa"/>
          </w:tcPr>
          <w:p w:rsidR="00AE4D11" w:rsidRPr="005B2E8F" w:rsidRDefault="007D60D0" w:rsidP="00D66472">
            <w:pPr>
              <w:pStyle w:val="Light"/>
              <w:cnfStyle w:val="000000000000"/>
              <w:rPr>
                <w:color w:val="FF0000"/>
              </w:rPr>
            </w:pPr>
            <w:r w:rsidRPr="007D60D0">
              <w:rPr>
                <w:color w:val="000000" w:themeColor="text1"/>
              </w:rPr>
              <w:t>Водопроводное сооружение (колонка)</w:t>
            </w:r>
          </w:p>
        </w:tc>
        <w:tc>
          <w:tcPr>
            <w:tcW w:w="728" w:type="dxa"/>
          </w:tcPr>
          <w:p w:rsidR="00AE4D11" w:rsidRDefault="00135652" w:rsidP="00E97681">
            <w:pPr>
              <w:pStyle w:val="Light"/>
              <w:cnfStyle w:val="000000000000"/>
            </w:pPr>
            <w:r>
              <w:t>15</w:t>
            </w:r>
            <w:r w:rsidR="00AE4D11">
              <w:t xml:space="preserve"> м</w:t>
            </w:r>
          </w:p>
        </w:tc>
        <w:tc>
          <w:tcPr>
            <w:tcW w:w="2101" w:type="dxa"/>
          </w:tcPr>
          <w:p w:rsidR="00AE4D11" w:rsidRDefault="005B2E8F" w:rsidP="007437BD">
            <w:pPr>
              <w:pStyle w:val="Light"/>
              <w:cnfStyle w:val="000000000000"/>
            </w:pPr>
            <w:r>
              <w:t>Зона санитарной охраны</w:t>
            </w:r>
          </w:p>
        </w:tc>
        <w:tc>
          <w:tcPr>
            <w:tcW w:w="2678" w:type="dxa"/>
          </w:tcPr>
          <w:p w:rsidR="00AE4D11" w:rsidRPr="007437BD" w:rsidRDefault="007D60D0" w:rsidP="007437BD">
            <w:pPr>
              <w:pStyle w:val="Light"/>
              <w:cnfStyle w:val="000000000000"/>
            </w:pPr>
            <w:r w:rsidRPr="007437BD">
              <w:t>СанПиН 2.1.4.1110-02 «Зоны санитарной охраны источников водоснабжения и водопроводов питьевого назначения», П.2.4.2</w:t>
            </w:r>
          </w:p>
        </w:tc>
      </w:tr>
      <w:tr w:rsidR="00135652" w:rsidTr="009812AB">
        <w:trPr>
          <w:trHeight w:val="177"/>
        </w:trPr>
        <w:tc>
          <w:tcPr>
            <w:cnfStyle w:val="001000000000"/>
            <w:tcW w:w="419" w:type="dxa"/>
          </w:tcPr>
          <w:p w:rsidR="00135652" w:rsidRDefault="00135652" w:rsidP="00D66472">
            <w:pPr>
              <w:pStyle w:val="Light"/>
            </w:pPr>
            <w:r>
              <w:t>6</w:t>
            </w:r>
          </w:p>
        </w:tc>
        <w:tc>
          <w:tcPr>
            <w:tcW w:w="4302" w:type="dxa"/>
          </w:tcPr>
          <w:p w:rsidR="00135652" w:rsidRDefault="00135652" w:rsidP="00D66472">
            <w:pPr>
              <w:pStyle w:val="Light"/>
              <w:cnfStyle w:val="000000000000"/>
            </w:pPr>
            <w:r>
              <w:t>Мачтовое сооружение</w:t>
            </w:r>
          </w:p>
        </w:tc>
        <w:tc>
          <w:tcPr>
            <w:tcW w:w="728" w:type="dxa"/>
          </w:tcPr>
          <w:p w:rsidR="00135652" w:rsidRDefault="004A240A" w:rsidP="00E97681">
            <w:pPr>
              <w:pStyle w:val="Light"/>
              <w:cnfStyle w:val="000000000000"/>
            </w:pPr>
            <w:r>
              <w:t>25</w:t>
            </w:r>
            <w:r w:rsidR="00135652">
              <w:t xml:space="preserve"> м</w:t>
            </w:r>
          </w:p>
        </w:tc>
        <w:tc>
          <w:tcPr>
            <w:tcW w:w="2101" w:type="dxa"/>
          </w:tcPr>
          <w:p w:rsidR="00135652" w:rsidRDefault="007437BD" w:rsidP="007437BD">
            <w:pPr>
              <w:pStyle w:val="Light"/>
              <w:cnfStyle w:val="000000000000"/>
            </w:pPr>
            <w:r>
              <w:t>Санитарно-защитная зона</w:t>
            </w:r>
          </w:p>
        </w:tc>
        <w:tc>
          <w:tcPr>
            <w:tcW w:w="2678" w:type="dxa"/>
          </w:tcPr>
          <w:p w:rsidR="00135652" w:rsidRPr="007437BD" w:rsidRDefault="007437BD" w:rsidP="007437BD">
            <w:pPr>
              <w:pStyle w:val="Light"/>
              <w:cnfStyle w:val="000000000000"/>
            </w:pPr>
            <w:r>
              <w:t>СанПиН 2.1.8/2.2.4.1383-03 «Гигиенические требования к размещению и эксплуатации передающих радиотехнических объектов»</w:t>
            </w:r>
          </w:p>
        </w:tc>
      </w:tr>
      <w:tr w:rsidR="007F23AF" w:rsidTr="009812AB">
        <w:trPr>
          <w:trHeight w:val="177"/>
        </w:trPr>
        <w:tc>
          <w:tcPr>
            <w:cnfStyle w:val="001000000000"/>
            <w:tcW w:w="419" w:type="dxa"/>
          </w:tcPr>
          <w:p w:rsidR="007F23AF" w:rsidRDefault="007F23AF" w:rsidP="00D66472">
            <w:pPr>
              <w:pStyle w:val="Light"/>
            </w:pPr>
            <w:r>
              <w:t>7</w:t>
            </w:r>
          </w:p>
        </w:tc>
        <w:tc>
          <w:tcPr>
            <w:tcW w:w="4302" w:type="dxa"/>
          </w:tcPr>
          <w:p w:rsidR="007F23AF" w:rsidRDefault="007F23AF" w:rsidP="00D66472">
            <w:pPr>
              <w:pStyle w:val="Light"/>
              <w:cnfStyle w:val="000000000000"/>
            </w:pPr>
            <w:r>
              <w:t>Река  Зюзелга</w:t>
            </w:r>
          </w:p>
        </w:tc>
        <w:tc>
          <w:tcPr>
            <w:tcW w:w="728" w:type="dxa"/>
          </w:tcPr>
          <w:p w:rsidR="007F23AF" w:rsidRDefault="007F23AF" w:rsidP="00D66472">
            <w:pPr>
              <w:pStyle w:val="Light"/>
              <w:cnfStyle w:val="000000000000"/>
            </w:pPr>
            <w:r>
              <w:t>20 м</w:t>
            </w:r>
          </w:p>
        </w:tc>
        <w:tc>
          <w:tcPr>
            <w:tcW w:w="2101" w:type="dxa"/>
          </w:tcPr>
          <w:p w:rsidR="007F23AF" w:rsidRPr="0042495A" w:rsidRDefault="007F23AF" w:rsidP="00D66472">
            <w:pPr>
              <w:pStyle w:val="Light"/>
              <w:cnfStyle w:val="000000000000"/>
              <w:rPr>
                <w:b/>
              </w:rPr>
            </w:pPr>
            <w:r>
              <w:t>Береговая полоса</w:t>
            </w:r>
          </w:p>
        </w:tc>
        <w:tc>
          <w:tcPr>
            <w:tcW w:w="2678" w:type="dxa"/>
          </w:tcPr>
          <w:p w:rsidR="007F23AF" w:rsidRPr="007F23AF" w:rsidRDefault="007F23AF" w:rsidP="007437BD">
            <w:pPr>
              <w:pStyle w:val="Light"/>
              <w:cnfStyle w:val="000000000000"/>
            </w:pPr>
            <w:r w:rsidRPr="007F23AF">
              <w:t>№74-ФЗ 03.06.06 Водный кодекс РФ</w:t>
            </w:r>
            <w:r>
              <w:t>, Статья 6.</w:t>
            </w:r>
          </w:p>
        </w:tc>
      </w:tr>
      <w:tr w:rsidR="007F23AF" w:rsidTr="009812AB">
        <w:trPr>
          <w:trHeight w:val="177"/>
        </w:trPr>
        <w:tc>
          <w:tcPr>
            <w:cnfStyle w:val="001000000000"/>
            <w:tcW w:w="419" w:type="dxa"/>
          </w:tcPr>
          <w:p w:rsidR="007F23AF" w:rsidRDefault="007F23AF" w:rsidP="00D66472">
            <w:pPr>
              <w:pStyle w:val="Light"/>
            </w:pPr>
            <w:r>
              <w:t>8</w:t>
            </w:r>
          </w:p>
        </w:tc>
        <w:tc>
          <w:tcPr>
            <w:tcW w:w="4302" w:type="dxa"/>
          </w:tcPr>
          <w:p w:rsidR="007F23AF" w:rsidRDefault="007F23AF">
            <w:pPr>
              <w:cnfStyle w:val="000000000000"/>
            </w:pPr>
            <w:r w:rsidRPr="00D7176C">
              <w:t>Река  Зюзелга</w:t>
            </w:r>
          </w:p>
        </w:tc>
        <w:tc>
          <w:tcPr>
            <w:tcW w:w="728" w:type="dxa"/>
          </w:tcPr>
          <w:p w:rsidR="007F23AF" w:rsidRDefault="007F23AF" w:rsidP="00D66472">
            <w:pPr>
              <w:pStyle w:val="Light"/>
              <w:cnfStyle w:val="000000000000"/>
            </w:pPr>
            <w:r>
              <w:t>50 м</w:t>
            </w:r>
          </w:p>
        </w:tc>
        <w:tc>
          <w:tcPr>
            <w:tcW w:w="2101" w:type="dxa"/>
          </w:tcPr>
          <w:p w:rsidR="007F23AF" w:rsidRDefault="007F23AF" w:rsidP="00D66472">
            <w:pPr>
              <w:pStyle w:val="Light"/>
              <w:cnfStyle w:val="000000000000"/>
            </w:pPr>
            <w:r>
              <w:t>Прибрежная защитная полоса</w:t>
            </w:r>
          </w:p>
        </w:tc>
        <w:tc>
          <w:tcPr>
            <w:tcW w:w="2678" w:type="dxa"/>
          </w:tcPr>
          <w:p w:rsidR="007F23AF" w:rsidRPr="007F23AF" w:rsidRDefault="007F23AF" w:rsidP="007437BD">
            <w:pPr>
              <w:pStyle w:val="Light"/>
              <w:cnfStyle w:val="000000000000"/>
            </w:pPr>
            <w:r w:rsidRPr="007F23AF">
              <w:t>№74-ФЗ 03.06.06 Водный кодекс РФ</w:t>
            </w:r>
            <w:r>
              <w:t>, Статья 65.</w:t>
            </w:r>
          </w:p>
        </w:tc>
      </w:tr>
      <w:tr w:rsidR="007F23AF" w:rsidTr="009812AB">
        <w:trPr>
          <w:trHeight w:val="177"/>
        </w:trPr>
        <w:tc>
          <w:tcPr>
            <w:cnfStyle w:val="001000000000"/>
            <w:tcW w:w="419" w:type="dxa"/>
          </w:tcPr>
          <w:p w:rsidR="007F23AF" w:rsidRDefault="007F23AF" w:rsidP="00D66472">
            <w:pPr>
              <w:pStyle w:val="Light"/>
            </w:pPr>
            <w:r>
              <w:t>9</w:t>
            </w:r>
          </w:p>
        </w:tc>
        <w:tc>
          <w:tcPr>
            <w:tcW w:w="4302" w:type="dxa"/>
          </w:tcPr>
          <w:p w:rsidR="007F23AF" w:rsidRDefault="007F23AF">
            <w:pPr>
              <w:cnfStyle w:val="000000000000"/>
            </w:pPr>
            <w:r w:rsidRPr="00D7176C">
              <w:t>Река  Зюзелга</w:t>
            </w:r>
          </w:p>
        </w:tc>
        <w:tc>
          <w:tcPr>
            <w:tcW w:w="728" w:type="dxa"/>
          </w:tcPr>
          <w:p w:rsidR="007F23AF" w:rsidRDefault="007F23AF" w:rsidP="00D66472">
            <w:pPr>
              <w:pStyle w:val="Light"/>
              <w:cnfStyle w:val="000000000000"/>
            </w:pPr>
            <w:r>
              <w:t>200 м</w:t>
            </w:r>
          </w:p>
        </w:tc>
        <w:tc>
          <w:tcPr>
            <w:tcW w:w="2101" w:type="dxa"/>
          </w:tcPr>
          <w:p w:rsidR="007F23AF" w:rsidRDefault="007F23AF" w:rsidP="00D66472">
            <w:pPr>
              <w:pStyle w:val="Light"/>
              <w:cnfStyle w:val="000000000000"/>
            </w:pPr>
            <w:r>
              <w:t>Водоохранная зона</w:t>
            </w:r>
          </w:p>
        </w:tc>
        <w:tc>
          <w:tcPr>
            <w:tcW w:w="2678" w:type="dxa"/>
          </w:tcPr>
          <w:p w:rsidR="007F23AF" w:rsidRPr="006C7763" w:rsidRDefault="007F23AF" w:rsidP="007437BD">
            <w:pPr>
              <w:pStyle w:val="Light"/>
              <w:cnfStyle w:val="000000000000"/>
              <w:rPr>
                <w:b/>
              </w:rPr>
            </w:pPr>
            <w:r w:rsidRPr="007F23AF">
              <w:t>№74-ФЗ 03.06.06 Водный кодекс РФ</w:t>
            </w:r>
            <w:r>
              <w:t>, Статья 65.</w:t>
            </w:r>
          </w:p>
        </w:tc>
      </w:tr>
      <w:tr w:rsidR="007F23AF" w:rsidTr="009812AB">
        <w:trPr>
          <w:trHeight w:val="177"/>
        </w:trPr>
        <w:tc>
          <w:tcPr>
            <w:cnfStyle w:val="001000000000"/>
            <w:tcW w:w="419" w:type="dxa"/>
          </w:tcPr>
          <w:p w:rsidR="007F23AF" w:rsidRDefault="007F23AF" w:rsidP="00D66472">
            <w:pPr>
              <w:pStyle w:val="Light"/>
            </w:pPr>
            <w:r>
              <w:t>10</w:t>
            </w:r>
          </w:p>
        </w:tc>
        <w:tc>
          <w:tcPr>
            <w:tcW w:w="4302" w:type="dxa"/>
          </w:tcPr>
          <w:p w:rsidR="007F23AF" w:rsidRDefault="007F23AF" w:rsidP="009F1CE7">
            <w:pPr>
              <w:pStyle w:val="Light"/>
              <w:cnfStyle w:val="000000000000"/>
            </w:pPr>
            <w:r>
              <w:t>Территориальная автодорога</w:t>
            </w:r>
          </w:p>
        </w:tc>
        <w:tc>
          <w:tcPr>
            <w:tcW w:w="728" w:type="dxa"/>
          </w:tcPr>
          <w:p w:rsidR="007F23AF" w:rsidRPr="00B9426C" w:rsidRDefault="007F23AF" w:rsidP="00D66472">
            <w:pPr>
              <w:pStyle w:val="Light"/>
              <w:cnfStyle w:val="000000000000"/>
            </w:pPr>
            <w:r w:rsidRPr="0010141C">
              <w:t>50 м</w:t>
            </w:r>
            <w:r>
              <w:t xml:space="preserve"> и 25 м</w:t>
            </w:r>
          </w:p>
        </w:tc>
        <w:tc>
          <w:tcPr>
            <w:tcW w:w="2101" w:type="dxa"/>
          </w:tcPr>
          <w:p w:rsidR="007F23AF" w:rsidRPr="00917183" w:rsidRDefault="007F23AF" w:rsidP="00D66472">
            <w:pPr>
              <w:pStyle w:val="Light"/>
              <w:cnfStyle w:val="000000000000"/>
            </w:pPr>
            <w:r>
              <w:t>Санитарный разрыв</w:t>
            </w:r>
          </w:p>
        </w:tc>
        <w:tc>
          <w:tcPr>
            <w:tcW w:w="2678" w:type="dxa"/>
          </w:tcPr>
          <w:p w:rsidR="007F23AF" w:rsidRPr="00B60175" w:rsidRDefault="002D4A25" w:rsidP="007437BD">
            <w:pPr>
              <w:pStyle w:val="Light"/>
              <w:cnfStyle w:val="000000000000"/>
              <w:rPr>
                <w:color w:val="FF0000"/>
              </w:rPr>
            </w:pPr>
            <w:r w:rsidRPr="0010141C">
              <w:fldChar w:fldCharType="begin"/>
            </w:r>
            <w:r w:rsidR="007F23AF" w:rsidRPr="0010141C">
              <w:instrText xml:space="preserve"> LINK </w:instrText>
            </w:r>
            <w:r w:rsidR="007F23AF">
              <w:instrText xml:space="preserve">Excel.Sheet.12 C:\\Users\\Aleksey\\Desktop\\13-184_GP_GrandXL.xlsx 6!R8C2 </w:instrText>
            </w:r>
            <w:r w:rsidR="007F23AF" w:rsidRPr="0010141C">
              <w:instrText xml:space="preserve">\a \t \u  \* MERGEFORMAT </w:instrText>
            </w:r>
            <w:r w:rsidRPr="0010141C">
              <w:fldChar w:fldCharType="separate"/>
            </w:r>
            <w:r w:rsidR="007F23AF">
              <w:t>СП 42.13330.2011</w:t>
            </w:r>
            <w:r w:rsidRPr="0010141C">
              <w:fldChar w:fldCharType="end"/>
            </w:r>
            <w:r w:rsidR="007F23AF">
              <w:t>«Градостроительство. Планировка и застройка городских и сельских поселений»,  П. 8.2</w:t>
            </w:r>
            <w:r w:rsidR="007F23AF" w:rsidRPr="00B60175">
              <w:t>1</w:t>
            </w:r>
          </w:p>
        </w:tc>
      </w:tr>
    </w:tbl>
    <w:p w:rsidR="007E7560" w:rsidRDefault="007E7560" w:rsidP="00274FEB"/>
    <w:sectPr w:rsidR="007E7560" w:rsidSect="00790DCB">
      <w:footnotePr>
        <w:pos w:val="beneathText"/>
      </w:footnotePr>
      <w:pgSz w:w="11906" w:h="16838"/>
      <w:pgMar w:top="426" w:right="566" w:bottom="85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A8" w:rsidRDefault="006264A8" w:rsidP="00091C4A">
      <w:r>
        <w:separator/>
      </w:r>
    </w:p>
  </w:endnote>
  <w:endnote w:type="continuationSeparator" w:id="1">
    <w:p w:rsidR="006264A8" w:rsidRDefault="006264A8" w:rsidP="00091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CC"/>
    <w:family w:val="swiss"/>
    <w:pitch w:val="variable"/>
    <w:sig w:usb0="E00002FF" w:usb1="4000A47B"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Black">
    <w:altName w:val="Segoe UI Semibold"/>
    <w:charset w:val="CC"/>
    <w:family w:val="swiss"/>
    <w:pitch w:val="variable"/>
    <w:sig w:usb0="E10002FF" w:usb1="4000E47F" w:usb2="00000021"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A8" w:rsidRDefault="006264A8" w:rsidP="00091C4A">
      <w:r>
        <w:separator/>
      </w:r>
    </w:p>
  </w:footnote>
  <w:footnote w:type="continuationSeparator" w:id="1">
    <w:p w:rsidR="006264A8" w:rsidRDefault="006264A8" w:rsidP="00091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5A6"/>
    <w:multiLevelType w:val="hybridMultilevel"/>
    <w:tmpl w:val="74763682"/>
    <w:lvl w:ilvl="0" w:tplc="04190011">
      <w:start w:val="1"/>
      <w:numFmt w:val="decimal"/>
      <w:lvlText w:val="%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nsid w:val="08B6575A"/>
    <w:multiLevelType w:val="hybridMultilevel"/>
    <w:tmpl w:val="0EAAE78A"/>
    <w:lvl w:ilvl="0" w:tplc="A2761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971E3"/>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301E0"/>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C40E1B"/>
    <w:multiLevelType w:val="hybridMultilevel"/>
    <w:tmpl w:val="A348A4D8"/>
    <w:lvl w:ilvl="0" w:tplc="A8044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67275"/>
    <w:multiLevelType w:val="hybridMultilevel"/>
    <w:tmpl w:val="6DACEB8A"/>
    <w:lvl w:ilvl="0" w:tplc="A8C64272">
      <w:start w:val="1"/>
      <w:numFmt w:val="decimal"/>
      <w:lvlText w:val="%1)"/>
      <w:lvlJc w:val="left"/>
      <w:pPr>
        <w:ind w:left="720" w:hanging="360"/>
      </w:pPr>
      <w:rPr>
        <w:rFonts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44BA5"/>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17772"/>
    <w:multiLevelType w:val="hybridMultilevel"/>
    <w:tmpl w:val="12CEC1F8"/>
    <w:lvl w:ilvl="0" w:tplc="0F082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B219D"/>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82CFC"/>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41C0D"/>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B23FC"/>
    <w:multiLevelType w:val="hybridMultilevel"/>
    <w:tmpl w:val="96D27388"/>
    <w:lvl w:ilvl="0" w:tplc="A3C65DB6">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C5715"/>
    <w:multiLevelType w:val="hybridMultilevel"/>
    <w:tmpl w:val="A5EA90E2"/>
    <w:lvl w:ilvl="0" w:tplc="E9AAE05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46A0DA2"/>
    <w:multiLevelType w:val="hybridMultilevel"/>
    <w:tmpl w:val="47448F44"/>
    <w:lvl w:ilvl="0" w:tplc="913666D8">
      <w:start w:val="1"/>
      <w:numFmt w:val="upperLetter"/>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4">
    <w:nsid w:val="65AD6C62"/>
    <w:multiLevelType w:val="hybridMultilevel"/>
    <w:tmpl w:val="7C3ECA6C"/>
    <w:lvl w:ilvl="0" w:tplc="4AB0B850">
      <w:numFmt w:val="bullet"/>
      <w:lvlText w:val=""/>
      <w:lvlJc w:val="left"/>
      <w:pPr>
        <w:ind w:left="720" w:hanging="360"/>
      </w:pPr>
      <w:rPr>
        <w:rFonts w:ascii="Symbol" w:eastAsia="SimSun" w:hAnsi="Symbol" w:cs="Segoe U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A63FAD"/>
    <w:multiLevelType w:val="hybridMultilevel"/>
    <w:tmpl w:val="A5AC5844"/>
    <w:lvl w:ilvl="0" w:tplc="71621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A1224"/>
    <w:multiLevelType w:val="hybridMultilevel"/>
    <w:tmpl w:val="B884158C"/>
    <w:lvl w:ilvl="0" w:tplc="05BC5C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8327DC"/>
    <w:multiLevelType w:val="hybridMultilevel"/>
    <w:tmpl w:val="A348A4D8"/>
    <w:lvl w:ilvl="0" w:tplc="A8044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5"/>
  </w:num>
  <w:num w:numId="5">
    <w:abstractNumId w:val="13"/>
  </w:num>
  <w:num w:numId="6">
    <w:abstractNumId w:val="7"/>
  </w:num>
  <w:num w:numId="7">
    <w:abstractNumId w:val="1"/>
  </w:num>
  <w:num w:numId="8">
    <w:abstractNumId w:val="16"/>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5"/>
  </w:num>
  <w:num w:numId="16">
    <w:abstractNumId w:val="4"/>
  </w:num>
  <w:num w:numId="17">
    <w:abstractNumId w:val="17"/>
  </w:num>
  <w:num w:numId="18">
    <w:abstractNumId w:val="12"/>
  </w:num>
  <w:num w:numId="19">
    <w:abstractNumId w:val="6"/>
  </w:num>
  <w:num w:numId="20">
    <w:abstractNumId w:val="2"/>
  </w:num>
  <w:num w:numId="21">
    <w:abstractNumId w:val="9"/>
  </w:num>
  <w:num w:numId="22">
    <w:abstractNumId w:val="8"/>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0"/>
    <w:footnote w:id="1"/>
  </w:footnotePr>
  <w:endnotePr>
    <w:endnote w:id="0"/>
    <w:endnote w:id="1"/>
  </w:endnotePr>
  <w:compat/>
  <w:rsids>
    <w:rsidRoot w:val="009C695C"/>
    <w:rsid w:val="00044D3E"/>
    <w:rsid w:val="000450D1"/>
    <w:rsid w:val="000525D9"/>
    <w:rsid w:val="00091C4A"/>
    <w:rsid w:val="000A433E"/>
    <w:rsid w:val="000B514B"/>
    <w:rsid w:val="000B737B"/>
    <w:rsid w:val="000D1CAD"/>
    <w:rsid w:val="000D6A08"/>
    <w:rsid w:val="000F727C"/>
    <w:rsid w:val="00134269"/>
    <w:rsid w:val="00135652"/>
    <w:rsid w:val="001A3F17"/>
    <w:rsid w:val="001A51AE"/>
    <w:rsid w:val="001B2BBD"/>
    <w:rsid w:val="001E5AB8"/>
    <w:rsid w:val="001F0300"/>
    <w:rsid w:val="001F35D6"/>
    <w:rsid w:val="001F4EDB"/>
    <w:rsid w:val="001F5BB8"/>
    <w:rsid w:val="00216FEB"/>
    <w:rsid w:val="00237A0C"/>
    <w:rsid w:val="0025014F"/>
    <w:rsid w:val="00274FEB"/>
    <w:rsid w:val="002D4A25"/>
    <w:rsid w:val="002E4907"/>
    <w:rsid w:val="002E5FB7"/>
    <w:rsid w:val="003363D1"/>
    <w:rsid w:val="00340B0D"/>
    <w:rsid w:val="003D656D"/>
    <w:rsid w:val="003F6423"/>
    <w:rsid w:val="00412B52"/>
    <w:rsid w:val="00433696"/>
    <w:rsid w:val="004568BC"/>
    <w:rsid w:val="004803DE"/>
    <w:rsid w:val="004968F7"/>
    <w:rsid w:val="00497716"/>
    <w:rsid w:val="004A0F69"/>
    <w:rsid w:val="004A240A"/>
    <w:rsid w:val="004A7FC0"/>
    <w:rsid w:val="004D426D"/>
    <w:rsid w:val="004E5BDD"/>
    <w:rsid w:val="004F110C"/>
    <w:rsid w:val="00507B28"/>
    <w:rsid w:val="00541534"/>
    <w:rsid w:val="005566B5"/>
    <w:rsid w:val="005B2E8F"/>
    <w:rsid w:val="005C0BF1"/>
    <w:rsid w:val="005D6B80"/>
    <w:rsid w:val="0061533F"/>
    <w:rsid w:val="006264A8"/>
    <w:rsid w:val="006465BA"/>
    <w:rsid w:val="00646B62"/>
    <w:rsid w:val="00665D43"/>
    <w:rsid w:val="00671287"/>
    <w:rsid w:val="006731FA"/>
    <w:rsid w:val="00696DE3"/>
    <w:rsid w:val="006A243E"/>
    <w:rsid w:val="006B47B9"/>
    <w:rsid w:val="0073767F"/>
    <w:rsid w:val="007437BD"/>
    <w:rsid w:val="007452FC"/>
    <w:rsid w:val="00773479"/>
    <w:rsid w:val="00786565"/>
    <w:rsid w:val="00790DCB"/>
    <w:rsid w:val="007A3F58"/>
    <w:rsid w:val="007C15C1"/>
    <w:rsid w:val="007D60D0"/>
    <w:rsid w:val="007E7560"/>
    <w:rsid w:val="007F23AF"/>
    <w:rsid w:val="00817C1F"/>
    <w:rsid w:val="00820AB9"/>
    <w:rsid w:val="00822DEB"/>
    <w:rsid w:val="00827B3A"/>
    <w:rsid w:val="008A2F9F"/>
    <w:rsid w:val="008B308A"/>
    <w:rsid w:val="008D2BD6"/>
    <w:rsid w:val="008D79F8"/>
    <w:rsid w:val="008D7F2C"/>
    <w:rsid w:val="008D7FFE"/>
    <w:rsid w:val="008F597B"/>
    <w:rsid w:val="00900E2A"/>
    <w:rsid w:val="00907667"/>
    <w:rsid w:val="0092179B"/>
    <w:rsid w:val="00922A54"/>
    <w:rsid w:val="00923AEC"/>
    <w:rsid w:val="00934CF4"/>
    <w:rsid w:val="009812AB"/>
    <w:rsid w:val="009A3D98"/>
    <w:rsid w:val="009A4971"/>
    <w:rsid w:val="009A4ECA"/>
    <w:rsid w:val="009C695C"/>
    <w:rsid w:val="009E46BA"/>
    <w:rsid w:val="009E7AE6"/>
    <w:rsid w:val="009F1CE7"/>
    <w:rsid w:val="00A66F84"/>
    <w:rsid w:val="00A92068"/>
    <w:rsid w:val="00A97752"/>
    <w:rsid w:val="00AA223E"/>
    <w:rsid w:val="00AA257D"/>
    <w:rsid w:val="00AC4A82"/>
    <w:rsid w:val="00AD6DC4"/>
    <w:rsid w:val="00AE4D11"/>
    <w:rsid w:val="00AF69A9"/>
    <w:rsid w:val="00B60175"/>
    <w:rsid w:val="00BD3C33"/>
    <w:rsid w:val="00BD73C1"/>
    <w:rsid w:val="00C02093"/>
    <w:rsid w:val="00C03289"/>
    <w:rsid w:val="00C05998"/>
    <w:rsid w:val="00C25D3F"/>
    <w:rsid w:val="00C40F6B"/>
    <w:rsid w:val="00C633F3"/>
    <w:rsid w:val="00C67BC7"/>
    <w:rsid w:val="00C876C3"/>
    <w:rsid w:val="00CE2690"/>
    <w:rsid w:val="00CF4CDA"/>
    <w:rsid w:val="00D1791B"/>
    <w:rsid w:val="00D425C2"/>
    <w:rsid w:val="00D66472"/>
    <w:rsid w:val="00DD4058"/>
    <w:rsid w:val="00E1222C"/>
    <w:rsid w:val="00E37A89"/>
    <w:rsid w:val="00E41E9F"/>
    <w:rsid w:val="00E420A5"/>
    <w:rsid w:val="00E551CD"/>
    <w:rsid w:val="00E97681"/>
    <w:rsid w:val="00EA36CB"/>
    <w:rsid w:val="00EB0AB1"/>
    <w:rsid w:val="00EC7F95"/>
    <w:rsid w:val="00EE7778"/>
    <w:rsid w:val="00F0708C"/>
    <w:rsid w:val="00F1659F"/>
    <w:rsid w:val="00F3692C"/>
    <w:rsid w:val="00F51248"/>
    <w:rsid w:val="00F75B21"/>
    <w:rsid w:val="00F87286"/>
    <w:rsid w:val="00FA069E"/>
    <w:rsid w:val="00FB6533"/>
    <w:rsid w:val="00FE3654"/>
    <w:rsid w:val="00FE3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4A"/>
    <w:pPr>
      <w:spacing w:before="60" w:after="120" w:line="240" w:lineRule="auto"/>
    </w:pPr>
    <w:rPr>
      <w:rFonts w:ascii="Segoe UI Light" w:hAnsi="Segoe UI Light" w:cs="Segoe UI Light"/>
      <w:sz w:val="16"/>
      <w:szCs w:val="16"/>
    </w:rPr>
  </w:style>
  <w:style w:type="paragraph" w:styleId="1">
    <w:name w:val="heading 1"/>
    <w:aliases w:val="1"/>
    <w:basedOn w:val="a"/>
    <w:next w:val="a"/>
    <w:link w:val="10"/>
    <w:uiPriority w:val="9"/>
    <w:qFormat/>
    <w:rsid w:val="00AA223E"/>
    <w:pPr>
      <w:spacing w:line="204" w:lineRule="auto"/>
      <w:outlineLvl w:val="0"/>
    </w:pPr>
    <w:rPr>
      <w:rFonts w:ascii="Segoe UI Black" w:hAnsi="Segoe UI Black"/>
      <w:b/>
      <w:smallCaps/>
      <w:spacing w:val="-20"/>
      <w:sz w:val="48"/>
      <w:szCs w:val="48"/>
    </w:rPr>
  </w:style>
  <w:style w:type="paragraph" w:styleId="2">
    <w:name w:val="heading 2"/>
    <w:aliases w:val="А"/>
    <w:basedOn w:val="a"/>
    <w:next w:val="a"/>
    <w:link w:val="20"/>
    <w:uiPriority w:val="9"/>
    <w:unhideWhenUsed/>
    <w:qFormat/>
    <w:rsid w:val="001E5AB8"/>
    <w:pPr>
      <w:outlineLvl w:val="1"/>
    </w:pPr>
    <w:rPr>
      <w:b/>
      <w:smallCaps/>
      <w:sz w:val="40"/>
      <w:szCs w:val="36"/>
      <w:shd w:val="clear" w:color="auto" w:fill="FFFFFF"/>
    </w:rPr>
  </w:style>
  <w:style w:type="paragraph" w:styleId="3">
    <w:name w:val="heading 3"/>
    <w:aliases w:val="А1"/>
    <w:basedOn w:val="a"/>
    <w:next w:val="a"/>
    <w:link w:val="30"/>
    <w:uiPriority w:val="9"/>
    <w:unhideWhenUsed/>
    <w:qFormat/>
    <w:rsid w:val="00AD6DC4"/>
    <w:pPr>
      <w:keepNext/>
      <w:keepLines/>
      <w:spacing w:before="240" w:after="60"/>
      <w:outlineLvl w:val="2"/>
    </w:pPr>
    <w:rPr>
      <w:rFonts w:eastAsiaTheme="majorEastAsia"/>
      <w:b/>
      <w:smallCaps/>
      <w:sz w:val="32"/>
      <w:szCs w:val="28"/>
      <w:shd w:val="clear" w:color="auto" w:fill="FFFFFF"/>
    </w:rPr>
  </w:style>
  <w:style w:type="paragraph" w:styleId="4">
    <w:name w:val="heading 4"/>
    <w:aliases w:val="Виды"/>
    <w:basedOn w:val="3"/>
    <w:next w:val="a"/>
    <w:link w:val="40"/>
    <w:uiPriority w:val="9"/>
    <w:unhideWhenUsed/>
    <w:qFormat/>
    <w:rsid w:val="0073767F"/>
    <w:pPr>
      <w:outlineLvl w:val="3"/>
    </w:pPr>
    <w:rPr>
      <w:sz w:val="24"/>
      <w:szCs w:val="24"/>
    </w:rPr>
  </w:style>
  <w:style w:type="paragraph" w:styleId="5">
    <w:name w:val="heading 5"/>
    <w:aliases w:val="Таблицы"/>
    <w:basedOn w:val="a"/>
    <w:next w:val="a"/>
    <w:link w:val="50"/>
    <w:uiPriority w:val="9"/>
    <w:unhideWhenUsed/>
    <w:qFormat/>
    <w:rsid w:val="001F4EDB"/>
    <w:pPr>
      <w:keepNext/>
      <w:keepLines/>
      <w:spacing w:before="120" w:after="60"/>
      <w:outlineLvl w:val="4"/>
    </w:pPr>
    <w:rPr>
      <w:rFonts w:eastAsiaTheme="majorEastAsia"/>
      <w:smallCaps/>
      <w:sz w:val="20"/>
      <w:shd w:val="clear" w:color="auto" w:fill="FFFFFF"/>
    </w:rPr>
  </w:style>
  <w:style w:type="paragraph" w:styleId="6">
    <w:name w:val="heading 6"/>
    <w:basedOn w:val="a"/>
    <w:next w:val="a"/>
    <w:link w:val="60"/>
    <w:uiPriority w:val="9"/>
    <w:unhideWhenUsed/>
    <w:qFormat/>
    <w:rsid w:val="001F5BB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
    <w:basedOn w:val="a0"/>
    <w:link w:val="1"/>
    <w:uiPriority w:val="9"/>
    <w:rsid w:val="00AA223E"/>
    <w:rPr>
      <w:rFonts w:ascii="Segoe UI Black" w:hAnsi="Segoe UI Black" w:cs="Segoe UI Light"/>
      <w:b/>
      <w:smallCaps/>
      <w:spacing w:val="-20"/>
      <w:sz w:val="48"/>
      <w:szCs w:val="48"/>
    </w:rPr>
  </w:style>
  <w:style w:type="character" w:customStyle="1" w:styleId="20">
    <w:name w:val="Заголовок 2 Знак"/>
    <w:aliases w:val="А Знак"/>
    <w:basedOn w:val="a0"/>
    <w:link w:val="2"/>
    <w:uiPriority w:val="9"/>
    <w:rsid w:val="001E5AB8"/>
    <w:rPr>
      <w:rFonts w:ascii="Segoe UI Light" w:hAnsi="Segoe UI Light" w:cs="Segoe UI Light"/>
      <w:b/>
      <w:smallCaps/>
      <w:sz w:val="40"/>
      <w:szCs w:val="36"/>
    </w:rPr>
  </w:style>
  <w:style w:type="character" w:customStyle="1" w:styleId="30">
    <w:name w:val="Заголовок 3 Знак"/>
    <w:aliases w:val="А1 Знак"/>
    <w:basedOn w:val="a0"/>
    <w:link w:val="3"/>
    <w:uiPriority w:val="9"/>
    <w:rsid w:val="00AD6DC4"/>
    <w:rPr>
      <w:rFonts w:ascii="Segoe UI Light" w:eastAsiaTheme="majorEastAsia" w:hAnsi="Segoe UI Light" w:cs="Segoe UI Light"/>
      <w:b/>
      <w:smallCaps/>
      <w:sz w:val="32"/>
      <w:szCs w:val="28"/>
    </w:rPr>
  </w:style>
  <w:style w:type="table" w:styleId="a3">
    <w:name w:val="Table Grid"/>
    <w:basedOn w:val="a1"/>
    <w:uiPriority w:val="39"/>
    <w:rsid w:val="00497716"/>
    <w:pPr>
      <w:spacing w:after="0" w:line="240" w:lineRule="auto"/>
    </w:pPr>
    <w:rPr>
      <w:rFonts w:ascii="Segoe UI Light" w:hAnsi="Segoe UI Light"/>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wordWrap/>
        <w:spacing w:beforeLines="0" w:beforeAutospacing="0" w:afterLines="0" w:afterAutospacing="0"/>
      </w:pPr>
    </w:tblStylePr>
  </w:style>
  <w:style w:type="paragraph" w:styleId="a4">
    <w:name w:val="caption"/>
    <w:basedOn w:val="a"/>
    <w:next w:val="a"/>
    <w:uiPriority w:val="35"/>
    <w:unhideWhenUsed/>
    <w:qFormat/>
    <w:rsid w:val="009C695C"/>
    <w:pPr>
      <w:spacing w:after="200"/>
    </w:pPr>
    <w:rPr>
      <w:i/>
      <w:iCs/>
      <w:color w:val="44546A" w:themeColor="text2"/>
      <w:sz w:val="18"/>
      <w:szCs w:val="18"/>
    </w:rPr>
  </w:style>
  <w:style w:type="paragraph" w:styleId="a5">
    <w:name w:val="footnote text"/>
    <w:basedOn w:val="a"/>
    <w:link w:val="a6"/>
    <w:uiPriority w:val="99"/>
    <w:semiHidden/>
    <w:unhideWhenUsed/>
    <w:rsid w:val="004E5BDD"/>
    <w:pPr>
      <w:spacing w:before="0" w:after="0"/>
    </w:pPr>
  </w:style>
  <w:style w:type="character" w:customStyle="1" w:styleId="a6">
    <w:name w:val="Текст сноски Знак"/>
    <w:basedOn w:val="a0"/>
    <w:link w:val="a5"/>
    <w:uiPriority w:val="99"/>
    <w:semiHidden/>
    <w:rsid w:val="004E5BDD"/>
    <w:rPr>
      <w:rFonts w:ascii="Segoe UI Light" w:hAnsi="Segoe UI Light" w:cs="Segoe UI Light"/>
      <w:sz w:val="20"/>
      <w:szCs w:val="20"/>
    </w:rPr>
  </w:style>
  <w:style w:type="character" w:styleId="a7">
    <w:name w:val="footnote reference"/>
    <w:basedOn w:val="a0"/>
    <w:uiPriority w:val="99"/>
    <w:semiHidden/>
    <w:unhideWhenUsed/>
    <w:rsid w:val="004E5BDD"/>
    <w:rPr>
      <w:vertAlign w:val="superscript"/>
    </w:rPr>
  </w:style>
  <w:style w:type="paragraph" w:styleId="a8">
    <w:name w:val="header"/>
    <w:aliases w:val="Знак1"/>
    <w:basedOn w:val="a"/>
    <w:link w:val="a9"/>
    <w:unhideWhenUsed/>
    <w:rsid w:val="004E5BDD"/>
    <w:pPr>
      <w:tabs>
        <w:tab w:val="center" w:pos="4677"/>
        <w:tab w:val="right" w:pos="9355"/>
      </w:tabs>
      <w:spacing w:before="0" w:after="0"/>
    </w:pPr>
  </w:style>
  <w:style w:type="character" w:customStyle="1" w:styleId="a9">
    <w:name w:val="Верхний колонтитул Знак"/>
    <w:aliases w:val="Знак1 Знак"/>
    <w:basedOn w:val="a0"/>
    <w:link w:val="a8"/>
    <w:rsid w:val="004E5BDD"/>
    <w:rPr>
      <w:rFonts w:ascii="Segoe UI Light" w:hAnsi="Segoe UI Light" w:cs="Segoe UI Light"/>
      <w:sz w:val="20"/>
      <w:szCs w:val="20"/>
    </w:rPr>
  </w:style>
  <w:style w:type="paragraph" w:styleId="aa">
    <w:name w:val="footer"/>
    <w:basedOn w:val="a"/>
    <w:link w:val="ab"/>
    <w:uiPriority w:val="99"/>
    <w:unhideWhenUsed/>
    <w:rsid w:val="001E5AB8"/>
    <w:pPr>
      <w:tabs>
        <w:tab w:val="center" w:pos="4677"/>
        <w:tab w:val="right" w:pos="9355"/>
      </w:tabs>
      <w:spacing w:before="0" w:after="0"/>
      <w:jc w:val="center"/>
    </w:pPr>
    <w:rPr>
      <w:sz w:val="20"/>
      <w:szCs w:val="20"/>
    </w:rPr>
  </w:style>
  <w:style w:type="character" w:customStyle="1" w:styleId="ab">
    <w:name w:val="Нижний колонтитул Знак"/>
    <w:basedOn w:val="a0"/>
    <w:link w:val="aa"/>
    <w:uiPriority w:val="99"/>
    <w:rsid w:val="001E5AB8"/>
    <w:rPr>
      <w:rFonts w:ascii="Segoe UI Light" w:hAnsi="Segoe UI Light" w:cs="Segoe UI Light"/>
      <w:sz w:val="20"/>
      <w:szCs w:val="20"/>
    </w:rPr>
  </w:style>
  <w:style w:type="table" w:customStyle="1" w:styleId="11">
    <w:name w:val="Сетка таблицы светлая1"/>
    <w:basedOn w:val="a1"/>
    <w:uiPriority w:val="40"/>
    <w:rsid w:val="000A433E"/>
    <w:pPr>
      <w:spacing w:after="0" w:line="240" w:lineRule="auto"/>
    </w:pPr>
    <w:rPr>
      <w:rFonts w:ascii="Segoe UI Light" w:hAnsi="Segoe UI Light"/>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uto"/>
    </w:tcPr>
  </w:style>
  <w:style w:type="paragraph" w:styleId="ac">
    <w:name w:val="List Paragraph"/>
    <w:basedOn w:val="a"/>
    <w:uiPriority w:val="34"/>
    <w:qFormat/>
    <w:rsid w:val="000A433E"/>
    <w:pPr>
      <w:ind w:left="720"/>
      <w:contextualSpacing/>
    </w:pPr>
  </w:style>
  <w:style w:type="paragraph" w:customStyle="1" w:styleId="100">
    <w:name w:val="Текст 10"/>
    <w:basedOn w:val="a"/>
    <w:link w:val="101"/>
    <w:qFormat/>
    <w:rsid w:val="000A433E"/>
    <w:pPr>
      <w:spacing w:before="0" w:after="100" w:afterAutospacing="1"/>
      <w:jc w:val="both"/>
    </w:pPr>
    <w:rPr>
      <w:rFonts w:cstheme="minorHAnsi"/>
    </w:rPr>
  </w:style>
  <w:style w:type="character" w:customStyle="1" w:styleId="101">
    <w:name w:val="Текст 10 Знак"/>
    <w:basedOn w:val="a0"/>
    <w:link w:val="100"/>
    <w:rsid w:val="000A433E"/>
    <w:rPr>
      <w:rFonts w:ascii="Segoe UI Light" w:hAnsi="Segoe UI Light" w:cstheme="minorHAnsi"/>
      <w:sz w:val="20"/>
      <w:szCs w:val="20"/>
    </w:rPr>
  </w:style>
  <w:style w:type="character" w:customStyle="1" w:styleId="40">
    <w:name w:val="Заголовок 4 Знак"/>
    <w:aliases w:val="Виды Знак"/>
    <w:basedOn w:val="a0"/>
    <w:link w:val="4"/>
    <w:uiPriority w:val="9"/>
    <w:rsid w:val="0073767F"/>
    <w:rPr>
      <w:rFonts w:ascii="Segoe UI Light" w:eastAsiaTheme="majorEastAsia" w:hAnsi="Segoe UI Light" w:cs="Segoe UI Light"/>
      <w:b/>
      <w:smallCaps/>
      <w:sz w:val="24"/>
      <w:szCs w:val="24"/>
    </w:rPr>
  </w:style>
  <w:style w:type="character" w:customStyle="1" w:styleId="50">
    <w:name w:val="Заголовок 5 Знак"/>
    <w:aliases w:val="Таблицы Знак"/>
    <w:basedOn w:val="a0"/>
    <w:link w:val="5"/>
    <w:uiPriority w:val="9"/>
    <w:rsid w:val="001F4EDB"/>
    <w:rPr>
      <w:rFonts w:ascii="Segoe UI Light" w:eastAsiaTheme="majorEastAsia" w:hAnsi="Segoe UI Light" w:cs="Segoe UI Light"/>
      <w:smallCaps/>
      <w:sz w:val="20"/>
      <w:szCs w:val="16"/>
    </w:rPr>
  </w:style>
  <w:style w:type="paragraph" w:customStyle="1" w:styleId="8">
    <w:name w:val="Текст 8"/>
    <w:basedOn w:val="a"/>
    <w:link w:val="80"/>
    <w:qFormat/>
    <w:rsid w:val="00091C4A"/>
    <w:pPr>
      <w:spacing w:before="0" w:after="0"/>
      <w:jc w:val="both"/>
    </w:pPr>
    <w:rPr>
      <w:rFonts w:cstheme="minorHAnsi"/>
    </w:rPr>
  </w:style>
  <w:style w:type="character" w:customStyle="1" w:styleId="80">
    <w:name w:val="Текст 8 Знак"/>
    <w:basedOn w:val="a0"/>
    <w:link w:val="8"/>
    <w:rsid w:val="00091C4A"/>
    <w:rPr>
      <w:rFonts w:ascii="Segoe UI Light" w:hAnsi="Segoe UI Light" w:cstheme="minorHAnsi"/>
      <w:sz w:val="16"/>
      <w:szCs w:val="16"/>
    </w:rPr>
  </w:style>
  <w:style w:type="paragraph" w:styleId="21">
    <w:name w:val="toc 2"/>
    <w:basedOn w:val="a"/>
    <w:next w:val="a"/>
    <w:autoRedefine/>
    <w:uiPriority w:val="39"/>
    <w:unhideWhenUsed/>
    <w:rsid w:val="004A0F69"/>
    <w:pPr>
      <w:spacing w:after="100"/>
      <w:ind w:left="160"/>
    </w:pPr>
    <w:rPr>
      <w:sz w:val="20"/>
    </w:rPr>
  </w:style>
  <w:style w:type="paragraph" w:styleId="12">
    <w:name w:val="toc 1"/>
    <w:basedOn w:val="a"/>
    <w:next w:val="a"/>
    <w:autoRedefine/>
    <w:uiPriority w:val="39"/>
    <w:unhideWhenUsed/>
    <w:rsid w:val="007E7560"/>
    <w:pPr>
      <w:spacing w:after="100"/>
    </w:pPr>
    <w:rPr>
      <w:sz w:val="24"/>
    </w:rPr>
  </w:style>
  <w:style w:type="paragraph" w:styleId="31">
    <w:name w:val="toc 3"/>
    <w:basedOn w:val="a"/>
    <w:next w:val="a"/>
    <w:autoRedefine/>
    <w:uiPriority w:val="39"/>
    <w:unhideWhenUsed/>
    <w:rsid w:val="00FE3A13"/>
    <w:pPr>
      <w:spacing w:after="100"/>
      <w:ind w:left="320"/>
    </w:pPr>
  </w:style>
  <w:style w:type="paragraph" w:styleId="41">
    <w:name w:val="toc 4"/>
    <w:basedOn w:val="a"/>
    <w:next w:val="a"/>
    <w:autoRedefine/>
    <w:uiPriority w:val="39"/>
    <w:unhideWhenUsed/>
    <w:rsid w:val="00FE3A13"/>
    <w:pPr>
      <w:spacing w:after="100"/>
      <w:ind w:left="480"/>
    </w:pPr>
  </w:style>
  <w:style w:type="paragraph" w:styleId="51">
    <w:name w:val="toc 5"/>
    <w:basedOn w:val="a"/>
    <w:next w:val="a"/>
    <w:autoRedefine/>
    <w:uiPriority w:val="39"/>
    <w:unhideWhenUsed/>
    <w:rsid w:val="00FE3A13"/>
    <w:pPr>
      <w:spacing w:after="100"/>
      <w:ind w:left="640"/>
    </w:pPr>
  </w:style>
  <w:style w:type="paragraph" w:styleId="ad">
    <w:name w:val="Title"/>
    <w:basedOn w:val="1"/>
    <w:next w:val="a"/>
    <w:link w:val="ae"/>
    <w:uiPriority w:val="10"/>
    <w:qFormat/>
    <w:rsid w:val="007E7560"/>
  </w:style>
  <w:style w:type="character" w:customStyle="1" w:styleId="ae">
    <w:name w:val="Название Знак"/>
    <w:basedOn w:val="a0"/>
    <w:link w:val="ad"/>
    <w:uiPriority w:val="10"/>
    <w:rsid w:val="007E7560"/>
    <w:rPr>
      <w:rFonts w:ascii="Segoe UI Black" w:hAnsi="Segoe UI Black" w:cs="Segoe UI Light"/>
      <w:b/>
      <w:smallCaps/>
      <w:spacing w:val="-20"/>
      <w:sz w:val="48"/>
      <w:szCs w:val="48"/>
    </w:rPr>
  </w:style>
  <w:style w:type="character" w:customStyle="1" w:styleId="60">
    <w:name w:val="Заголовок 6 Знак"/>
    <w:basedOn w:val="a0"/>
    <w:link w:val="6"/>
    <w:uiPriority w:val="9"/>
    <w:rsid w:val="001F5BB8"/>
    <w:rPr>
      <w:rFonts w:asciiTheme="majorHAnsi" w:eastAsiaTheme="majorEastAsia" w:hAnsiTheme="majorHAnsi" w:cstheme="majorBidi"/>
      <w:color w:val="1F4D78" w:themeColor="accent1" w:themeShade="7F"/>
      <w:sz w:val="16"/>
      <w:szCs w:val="16"/>
    </w:rPr>
  </w:style>
  <w:style w:type="character" w:styleId="af">
    <w:name w:val="Emphasis"/>
    <w:basedOn w:val="a0"/>
    <w:uiPriority w:val="20"/>
    <w:qFormat/>
    <w:rsid w:val="00AD6DC4"/>
    <w:rPr>
      <w:i/>
      <w:iCs/>
    </w:rPr>
  </w:style>
  <w:style w:type="paragraph" w:customStyle="1" w:styleId="Light">
    <w:name w:val="Таб. Light"/>
    <w:basedOn w:val="a"/>
    <w:link w:val="Light0"/>
    <w:qFormat/>
    <w:rsid w:val="006B47B9"/>
    <w:pPr>
      <w:widowControl w:val="0"/>
      <w:suppressAutoHyphens/>
      <w:spacing w:before="40" w:after="40" w:line="192" w:lineRule="auto"/>
    </w:pPr>
    <w:rPr>
      <w:rFonts w:eastAsia="SimSun"/>
      <w:bCs/>
      <w:kern w:val="1"/>
      <w:lang w:eastAsia="hi-IN" w:bidi="hi-IN"/>
    </w:rPr>
  </w:style>
  <w:style w:type="character" w:customStyle="1" w:styleId="Light0">
    <w:name w:val="Таб. Light Знак"/>
    <w:basedOn w:val="a0"/>
    <w:link w:val="Light"/>
    <w:rsid w:val="006B47B9"/>
    <w:rPr>
      <w:rFonts w:ascii="Segoe UI Light" w:eastAsia="SimSun" w:hAnsi="Segoe UI Light" w:cs="Segoe UI Light"/>
      <w:bCs/>
      <w:kern w:val="1"/>
      <w:sz w:val="16"/>
      <w:szCs w:val="16"/>
      <w:lang w:eastAsia="hi-IN" w:bidi="hi-IN"/>
    </w:rPr>
  </w:style>
  <w:style w:type="paragraph" w:customStyle="1" w:styleId="af0">
    <w:name w:val="Табл.Назв"/>
    <w:basedOn w:val="a"/>
    <w:link w:val="af1"/>
    <w:rsid w:val="00433696"/>
    <w:pPr>
      <w:spacing w:before="0" w:after="0"/>
      <w:jc w:val="right"/>
    </w:pPr>
    <w:rPr>
      <w:rFonts w:cstheme="minorHAnsi"/>
      <w:i/>
      <w:shd w:val="clear" w:color="auto" w:fill="FFFFFF"/>
    </w:rPr>
  </w:style>
  <w:style w:type="character" w:customStyle="1" w:styleId="af1">
    <w:name w:val="Табл.Назв Знак"/>
    <w:basedOn w:val="a0"/>
    <w:link w:val="af0"/>
    <w:rsid w:val="00433696"/>
    <w:rPr>
      <w:rFonts w:ascii="Segoe UI Light" w:hAnsi="Segoe UI Light" w:cstheme="minorHAnsi"/>
      <w:i/>
      <w:sz w:val="16"/>
      <w:szCs w:val="16"/>
    </w:rPr>
  </w:style>
  <w:style w:type="paragraph" w:customStyle="1" w:styleId="ConsPlusDocList">
    <w:name w:val="ConsPlusDocList"/>
    <w:next w:val="a"/>
    <w:rsid w:val="00433696"/>
    <w:pPr>
      <w:widowControl w:val="0"/>
      <w:suppressAutoHyphens/>
      <w:spacing w:after="0" w:line="240" w:lineRule="auto"/>
    </w:pPr>
    <w:rPr>
      <w:rFonts w:ascii="Arial" w:eastAsia="Arial" w:hAnsi="Arial" w:cs="Times New Roman"/>
      <w:kern w:val="1"/>
      <w:sz w:val="20"/>
      <w:szCs w:val="20"/>
      <w:lang w:eastAsia="hi-IN" w:bidi="hi-IN"/>
    </w:rPr>
  </w:style>
  <w:style w:type="paragraph" w:customStyle="1" w:styleId="ConsPlusNormal">
    <w:name w:val="ConsPlusNormal"/>
    <w:rsid w:val="004336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Имя документа"/>
    <w:basedOn w:val="2"/>
    <w:link w:val="af3"/>
    <w:qFormat/>
    <w:rsid w:val="009A4ECA"/>
    <w:pPr>
      <w:jc w:val="center"/>
    </w:pPr>
  </w:style>
  <w:style w:type="paragraph" w:customStyle="1" w:styleId="32">
    <w:name w:val="Имя документа 3"/>
    <w:basedOn w:val="5"/>
    <w:link w:val="33"/>
    <w:qFormat/>
    <w:rsid w:val="009A4ECA"/>
    <w:pPr>
      <w:jc w:val="center"/>
    </w:pPr>
  </w:style>
  <w:style w:type="character" w:customStyle="1" w:styleId="af3">
    <w:name w:val="Имя документа Знак"/>
    <w:basedOn w:val="20"/>
    <w:link w:val="af2"/>
    <w:rsid w:val="009A4ECA"/>
    <w:rPr>
      <w:rFonts w:ascii="Segoe UI Light" w:hAnsi="Segoe UI Light" w:cs="Segoe UI Light"/>
      <w:b/>
      <w:smallCaps/>
      <w:sz w:val="40"/>
      <w:szCs w:val="36"/>
    </w:rPr>
  </w:style>
  <w:style w:type="paragraph" w:customStyle="1" w:styleId="22">
    <w:name w:val="Имя документа 2"/>
    <w:basedOn w:val="a"/>
    <w:link w:val="23"/>
    <w:qFormat/>
    <w:rsid w:val="009A4ECA"/>
    <w:pPr>
      <w:jc w:val="center"/>
    </w:pPr>
  </w:style>
  <w:style w:type="character" w:customStyle="1" w:styleId="33">
    <w:name w:val="Имя документа 3 Знак"/>
    <w:basedOn w:val="50"/>
    <w:link w:val="32"/>
    <w:rsid w:val="009A4ECA"/>
    <w:rPr>
      <w:rFonts w:ascii="Segoe UI Light" w:eastAsiaTheme="majorEastAsia" w:hAnsi="Segoe UI Light" w:cs="Segoe UI Light"/>
      <w:smallCaps/>
      <w:sz w:val="20"/>
      <w:szCs w:val="16"/>
    </w:rPr>
  </w:style>
  <w:style w:type="character" w:customStyle="1" w:styleId="23">
    <w:name w:val="Имя документа 2 Знак"/>
    <w:basedOn w:val="a0"/>
    <w:link w:val="22"/>
    <w:rsid w:val="009A4ECA"/>
    <w:rPr>
      <w:rFonts w:ascii="Segoe UI Light" w:hAnsi="Segoe UI Light" w:cs="Segoe UI Light"/>
      <w:sz w:val="16"/>
      <w:szCs w:val="16"/>
    </w:rPr>
  </w:style>
  <w:style w:type="paragraph" w:customStyle="1" w:styleId="Huge">
    <w:name w:val="Таб. Huge"/>
    <w:basedOn w:val="a"/>
    <w:link w:val="Huge0"/>
    <w:qFormat/>
    <w:rsid w:val="00FA069E"/>
    <w:pPr>
      <w:widowControl w:val="0"/>
      <w:suppressLineNumbers/>
      <w:suppressAutoHyphens/>
      <w:spacing w:before="120"/>
    </w:pPr>
    <w:rPr>
      <w:rFonts w:eastAsia="SimSun"/>
      <w:b/>
      <w:kern w:val="1"/>
      <w:lang w:eastAsia="hi-IN" w:bidi="hi-IN"/>
    </w:rPr>
  </w:style>
  <w:style w:type="character" w:customStyle="1" w:styleId="Huge0">
    <w:name w:val="Таб. Huge Знак"/>
    <w:basedOn w:val="a0"/>
    <w:link w:val="Huge"/>
    <w:rsid w:val="00FA069E"/>
    <w:rPr>
      <w:rFonts w:ascii="Segoe UI Light" w:eastAsia="SimSun" w:hAnsi="Segoe UI Light" w:cs="Segoe UI Light"/>
      <w:b/>
      <w:kern w:val="1"/>
      <w:sz w:val="16"/>
      <w:szCs w:val="16"/>
      <w:lang w:eastAsia="hi-IN" w:bidi="hi-IN"/>
    </w:rPr>
  </w:style>
  <w:style w:type="paragraph" w:styleId="af4">
    <w:name w:val="Balloon Text"/>
    <w:basedOn w:val="a"/>
    <w:link w:val="af5"/>
    <w:uiPriority w:val="99"/>
    <w:semiHidden/>
    <w:unhideWhenUsed/>
    <w:rsid w:val="00FA069E"/>
    <w:pPr>
      <w:spacing w:before="0" w:after="0"/>
    </w:pPr>
    <w:rPr>
      <w:rFonts w:ascii="Segoe UI" w:hAnsi="Segoe UI" w:cs="Segoe UI"/>
      <w:sz w:val="18"/>
      <w:szCs w:val="18"/>
    </w:rPr>
  </w:style>
  <w:style w:type="character" w:customStyle="1" w:styleId="af5">
    <w:name w:val="Текст выноски Знак"/>
    <w:basedOn w:val="a0"/>
    <w:link w:val="af4"/>
    <w:uiPriority w:val="99"/>
    <w:semiHidden/>
    <w:rsid w:val="00FA069E"/>
    <w:rPr>
      <w:rFonts w:ascii="Segoe UI" w:hAnsi="Segoe UI" w:cs="Segoe UI"/>
      <w:sz w:val="18"/>
      <w:szCs w:val="18"/>
    </w:rPr>
  </w:style>
  <w:style w:type="character" w:customStyle="1" w:styleId="apple-converted-space">
    <w:name w:val="apple-converted-space"/>
    <w:basedOn w:val="a0"/>
    <w:rsid w:val="005C0BF1"/>
  </w:style>
  <w:style w:type="character" w:styleId="af6">
    <w:name w:val="Hyperlink"/>
    <w:basedOn w:val="a0"/>
    <w:uiPriority w:val="99"/>
    <w:semiHidden/>
    <w:unhideWhenUsed/>
    <w:rsid w:val="005C0BF1"/>
    <w:rPr>
      <w:color w:val="0000FF"/>
      <w:u w:val="single"/>
    </w:rPr>
  </w:style>
  <w:style w:type="paragraph" w:styleId="af7">
    <w:name w:val="Normal (Web)"/>
    <w:basedOn w:val="a"/>
    <w:uiPriority w:val="99"/>
    <w:unhideWhenUsed/>
    <w:rsid w:val="00EB0AB1"/>
    <w:pPr>
      <w:spacing w:before="100" w:beforeAutospacing="1" w:after="119"/>
    </w:pPr>
    <w:rPr>
      <w:rFonts w:ascii="Times New Roman" w:eastAsia="Times New Roman" w:hAnsi="Times New Roman" w:cs="Times New Roman"/>
      <w:sz w:val="24"/>
      <w:szCs w:val="24"/>
      <w:lang w:eastAsia="ru-RU"/>
    </w:rPr>
  </w:style>
  <w:style w:type="paragraph" w:customStyle="1" w:styleId="Style5">
    <w:name w:val="Style5"/>
    <w:basedOn w:val="a"/>
    <w:rsid w:val="008A2F9F"/>
    <w:pPr>
      <w:widowControl w:val="0"/>
      <w:autoSpaceDE w:val="0"/>
      <w:autoSpaceDN w:val="0"/>
      <w:adjustRightInd w:val="0"/>
      <w:spacing w:before="0"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8A2F9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8530012">
      <w:bodyDiv w:val="1"/>
      <w:marLeft w:val="0"/>
      <w:marRight w:val="0"/>
      <w:marTop w:val="0"/>
      <w:marBottom w:val="0"/>
      <w:divBdr>
        <w:top w:val="none" w:sz="0" w:space="0" w:color="auto"/>
        <w:left w:val="none" w:sz="0" w:space="0" w:color="auto"/>
        <w:bottom w:val="none" w:sz="0" w:space="0" w:color="auto"/>
        <w:right w:val="none" w:sz="0" w:space="0" w:color="auto"/>
      </w:divBdr>
    </w:div>
    <w:div w:id="742723870">
      <w:bodyDiv w:val="1"/>
      <w:marLeft w:val="0"/>
      <w:marRight w:val="0"/>
      <w:marTop w:val="0"/>
      <w:marBottom w:val="0"/>
      <w:divBdr>
        <w:top w:val="none" w:sz="0" w:space="0" w:color="auto"/>
        <w:left w:val="none" w:sz="0" w:space="0" w:color="auto"/>
        <w:bottom w:val="none" w:sz="0" w:space="0" w:color="auto"/>
        <w:right w:val="none" w:sz="0" w:space="0" w:color="auto"/>
      </w:divBdr>
    </w:div>
    <w:div w:id="959847727">
      <w:bodyDiv w:val="1"/>
      <w:marLeft w:val="0"/>
      <w:marRight w:val="0"/>
      <w:marTop w:val="0"/>
      <w:marBottom w:val="0"/>
      <w:divBdr>
        <w:top w:val="none" w:sz="0" w:space="0" w:color="auto"/>
        <w:left w:val="none" w:sz="0" w:space="0" w:color="auto"/>
        <w:bottom w:val="none" w:sz="0" w:space="0" w:color="auto"/>
        <w:right w:val="none" w:sz="0" w:space="0" w:color="auto"/>
      </w:divBdr>
    </w:div>
    <w:div w:id="13183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40D0-1D3F-428A-B43C-02B5426A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Пастухов</dc:creator>
  <cp:lastModifiedBy>Ирина Викторовна</cp:lastModifiedBy>
  <cp:revision>9</cp:revision>
  <cp:lastPrinted>2017-07-06T06:07:00Z</cp:lastPrinted>
  <dcterms:created xsi:type="dcterms:W3CDTF">2017-07-06T06:08:00Z</dcterms:created>
  <dcterms:modified xsi:type="dcterms:W3CDTF">2017-07-07T10:29:00Z</dcterms:modified>
</cp:coreProperties>
</file>